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17F20" w14:textId="45100777" w:rsidR="0028504F" w:rsidRPr="00F21AE3" w:rsidRDefault="009916CF" w:rsidP="0028504F">
      <w:pPr>
        <w:pStyle w:val="Balk8"/>
        <w:keepNext w:val="0"/>
        <w:rPr>
          <w:caps/>
          <w:sz w:val="24"/>
          <w:szCs w:val="24"/>
          <w:lang w:val="tr-TR"/>
        </w:rPr>
      </w:pPr>
      <w:r w:rsidRPr="00F21AE3">
        <w:rPr>
          <w:caps/>
          <w:sz w:val="24"/>
          <w:szCs w:val="24"/>
          <w:lang w:val="tr-TR"/>
        </w:rPr>
        <w:t>EK 8-2A</w:t>
      </w:r>
    </w:p>
    <w:p w14:paraId="539D7E73" w14:textId="77777777" w:rsidR="0028504F" w:rsidRPr="00F21AE3" w:rsidRDefault="0028504F" w:rsidP="00285E24">
      <w:pPr>
        <w:keepNext/>
        <w:jc w:val="center"/>
        <w:outlineLvl w:val="7"/>
        <w:rPr>
          <w:b/>
          <w:szCs w:val="24"/>
          <w:lang w:val="tr-TR"/>
        </w:rPr>
      </w:pPr>
    </w:p>
    <w:p w14:paraId="52BB3138" w14:textId="682ABC58" w:rsidR="00285E24" w:rsidRPr="00F21AE3" w:rsidRDefault="00BB408B" w:rsidP="0028504F">
      <w:pPr>
        <w:pStyle w:val="Balk8"/>
        <w:keepNext w:val="0"/>
        <w:rPr>
          <w:caps/>
          <w:sz w:val="24"/>
          <w:szCs w:val="24"/>
          <w:lang w:val="tr-TR"/>
        </w:rPr>
      </w:pPr>
      <w:r w:rsidRPr="00F21AE3">
        <w:rPr>
          <w:caps/>
          <w:sz w:val="24"/>
          <w:szCs w:val="24"/>
          <w:lang w:val="tr-TR"/>
        </w:rPr>
        <w:t>TÜRKİYE</w:t>
      </w:r>
      <w:r w:rsidR="0028504F" w:rsidRPr="00F21AE3">
        <w:rPr>
          <w:caps/>
          <w:sz w:val="24"/>
          <w:szCs w:val="24"/>
          <w:lang w:val="tr-TR"/>
        </w:rPr>
        <w:t xml:space="preserve"> – </w:t>
      </w:r>
      <w:r w:rsidR="00006138" w:rsidRPr="00F21AE3">
        <w:rPr>
          <w:caps/>
          <w:sz w:val="24"/>
          <w:szCs w:val="24"/>
          <w:lang w:val="tr-TR"/>
        </w:rPr>
        <w:t>madde</w:t>
      </w:r>
      <w:r w:rsidRPr="00F21AE3">
        <w:rPr>
          <w:caps/>
          <w:sz w:val="24"/>
          <w:szCs w:val="24"/>
          <w:lang w:val="tr-TR"/>
        </w:rPr>
        <w:t xml:space="preserve"> </w:t>
      </w:r>
      <w:r w:rsidR="000A2F97" w:rsidRPr="00F21AE3">
        <w:rPr>
          <w:caps/>
          <w:sz w:val="24"/>
          <w:szCs w:val="24"/>
          <w:lang w:val="tr-TR"/>
        </w:rPr>
        <w:t>8.4</w:t>
      </w:r>
      <w:r w:rsidR="00006138" w:rsidRPr="00F21AE3">
        <w:rPr>
          <w:caps/>
          <w:sz w:val="24"/>
          <w:szCs w:val="24"/>
          <w:lang w:val="tr-TR"/>
        </w:rPr>
        <w:t>’te atıfta bulunulan mfn istisnaları listesi</w:t>
      </w:r>
    </w:p>
    <w:p w14:paraId="52BB3139" w14:textId="77777777" w:rsidR="00285E24" w:rsidRPr="00F21AE3" w:rsidRDefault="00285E24" w:rsidP="00285E24">
      <w:pPr>
        <w:jc w:val="left"/>
        <w:rPr>
          <w:szCs w:val="24"/>
          <w:lang w:val="tr-TR"/>
        </w:rPr>
      </w:pPr>
    </w:p>
    <w:tbl>
      <w:tblPr>
        <w:tblW w:w="13750" w:type="dxa"/>
        <w:tblInd w:w="137"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331"/>
        <w:gridCol w:w="5670"/>
        <w:gridCol w:w="1972"/>
        <w:gridCol w:w="869"/>
        <w:gridCol w:w="2908"/>
      </w:tblGrid>
      <w:tr w:rsidR="00006138" w:rsidRPr="00F21AE3" w14:paraId="52BB313F" w14:textId="77777777" w:rsidTr="00EA688C">
        <w:trPr>
          <w:cantSplit/>
          <w:tblHeader/>
        </w:trPr>
        <w:tc>
          <w:tcPr>
            <w:tcW w:w="0" w:type="auto"/>
            <w:tcBorders>
              <w:top w:val="single" w:sz="4" w:space="0" w:color="auto"/>
              <w:bottom w:val="single" w:sz="4" w:space="0" w:color="auto"/>
            </w:tcBorders>
            <w:vAlign w:val="center"/>
          </w:tcPr>
          <w:p w14:paraId="52BB313A" w14:textId="22B9B52D" w:rsidR="00285E24" w:rsidRPr="00F21AE3" w:rsidRDefault="009148D9" w:rsidP="00212CA7">
            <w:pPr>
              <w:jc w:val="center"/>
              <w:rPr>
                <w:b/>
                <w:sz w:val="20"/>
                <w:lang w:val="tr-TR"/>
              </w:rPr>
            </w:pPr>
            <w:r w:rsidRPr="00F21AE3">
              <w:rPr>
                <w:b/>
                <w:sz w:val="20"/>
                <w:lang w:val="tr-TR"/>
              </w:rPr>
              <w:t>Sektör veya alt sektör</w:t>
            </w:r>
          </w:p>
        </w:tc>
        <w:tc>
          <w:tcPr>
            <w:tcW w:w="0" w:type="auto"/>
            <w:tcBorders>
              <w:top w:val="single" w:sz="4" w:space="0" w:color="auto"/>
              <w:bottom w:val="single" w:sz="4" w:space="0" w:color="auto"/>
            </w:tcBorders>
            <w:vAlign w:val="center"/>
          </w:tcPr>
          <w:p w14:paraId="52BB313B" w14:textId="76CCD857" w:rsidR="00285E24" w:rsidRPr="00F21AE3" w:rsidRDefault="009148D9" w:rsidP="00CA4546">
            <w:pPr>
              <w:jc w:val="center"/>
              <w:rPr>
                <w:b/>
                <w:sz w:val="20"/>
                <w:lang w:val="tr-TR"/>
              </w:rPr>
            </w:pPr>
            <w:r w:rsidRPr="00F21AE3">
              <w:rPr>
                <w:b/>
                <w:sz w:val="20"/>
                <w:lang w:val="tr-TR"/>
              </w:rPr>
              <w:t>Madde 8.4’e aykırı önlemin tanımı</w:t>
            </w:r>
          </w:p>
        </w:tc>
        <w:tc>
          <w:tcPr>
            <w:tcW w:w="0" w:type="auto"/>
            <w:tcBorders>
              <w:top w:val="single" w:sz="4" w:space="0" w:color="auto"/>
              <w:bottom w:val="single" w:sz="4" w:space="0" w:color="auto"/>
            </w:tcBorders>
            <w:vAlign w:val="center"/>
          </w:tcPr>
          <w:p w14:paraId="52BB313C" w14:textId="73F2836D" w:rsidR="00285E24" w:rsidRPr="00F21AE3" w:rsidRDefault="009148D9" w:rsidP="00212CA7">
            <w:pPr>
              <w:jc w:val="center"/>
              <w:rPr>
                <w:b/>
                <w:sz w:val="20"/>
                <w:lang w:val="tr-TR"/>
              </w:rPr>
            </w:pPr>
            <w:r w:rsidRPr="00F21AE3">
              <w:rPr>
                <w:b/>
                <w:sz w:val="20"/>
                <w:lang w:val="tr-TR"/>
              </w:rPr>
              <w:t>Önlemin Uygulandığı Ülkeler</w:t>
            </w:r>
          </w:p>
        </w:tc>
        <w:tc>
          <w:tcPr>
            <w:tcW w:w="0" w:type="auto"/>
            <w:tcBorders>
              <w:top w:val="single" w:sz="4" w:space="0" w:color="auto"/>
              <w:bottom w:val="single" w:sz="4" w:space="0" w:color="auto"/>
            </w:tcBorders>
            <w:vAlign w:val="center"/>
          </w:tcPr>
          <w:p w14:paraId="52BB313D" w14:textId="1D35CCD1" w:rsidR="00285E24" w:rsidRPr="00F21AE3" w:rsidRDefault="009148D9" w:rsidP="00212CA7">
            <w:pPr>
              <w:jc w:val="center"/>
              <w:rPr>
                <w:b/>
                <w:sz w:val="20"/>
                <w:lang w:val="tr-TR"/>
              </w:rPr>
            </w:pPr>
            <w:r w:rsidRPr="00F21AE3">
              <w:rPr>
                <w:b/>
                <w:sz w:val="20"/>
                <w:lang w:val="tr-TR"/>
              </w:rPr>
              <w:t>İstisna Süresi</w:t>
            </w:r>
          </w:p>
        </w:tc>
        <w:tc>
          <w:tcPr>
            <w:tcW w:w="2908" w:type="dxa"/>
            <w:tcBorders>
              <w:top w:val="single" w:sz="4" w:space="0" w:color="auto"/>
              <w:bottom w:val="single" w:sz="4" w:space="0" w:color="auto"/>
            </w:tcBorders>
            <w:vAlign w:val="center"/>
          </w:tcPr>
          <w:p w14:paraId="52BB313E" w14:textId="5E4F56FA" w:rsidR="00285E24" w:rsidRPr="00F21AE3" w:rsidRDefault="009148D9" w:rsidP="00212CA7">
            <w:pPr>
              <w:jc w:val="center"/>
              <w:rPr>
                <w:b/>
                <w:sz w:val="20"/>
                <w:lang w:val="tr-TR"/>
              </w:rPr>
            </w:pPr>
            <w:r w:rsidRPr="00F21AE3">
              <w:rPr>
                <w:b/>
                <w:sz w:val="20"/>
                <w:lang w:val="tr-TR"/>
              </w:rPr>
              <w:t>İstisnaya ihtiyaç yaratan koşullar</w:t>
            </w:r>
          </w:p>
        </w:tc>
      </w:tr>
      <w:tr w:rsidR="00006138" w:rsidRPr="00F21AE3" w14:paraId="52BB314A" w14:textId="77777777" w:rsidTr="00EA688C">
        <w:tblPrEx>
          <w:tblLook w:val="01E0" w:firstRow="1" w:lastRow="1" w:firstColumn="1" w:lastColumn="1" w:noHBand="0" w:noVBand="0"/>
        </w:tblPrEx>
        <w:trPr>
          <w:cantSplit/>
        </w:trPr>
        <w:tc>
          <w:tcPr>
            <w:tcW w:w="0" w:type="auto"/>
            <w:tcBorders>
              <w:top w:val="nil"/>
              <w:bottom w:val="nil"/>
            </w:tcBorders>
          </w:tcPr>
          <w:p w14:paraId="52BB3140" w14:textId="1F3C70C5" w:rsidR="0082207D" w:rsidRPr="00F21AE3" w:rsidRDefault="0082207D" w:rsidP="0082207D">
            <w:pPr>
              <w:tabs>
                <w:tab w:val="left" w:pos="369"/>
              </w:tabs>
              <w:rPr>
                <w:sz w:val="20"/>
                <w:lang w:val="tr-TR"/>
              </w:rPr>
            </w:pPr>
            <w:r w:rsidRPr="00F21AE3">
              <w:rPr>
                <w:sz w:val="20"/>
                <w:lang w:val="tr-TR"/>
              </w:rPr>
              <w:t>TÜM SEKTÖRLER</w:t>
            </w:r>
          </w:p>
        </w:tc>
        <w:tc>
          <w:tcPr>
            <w:tcW w:w="0" w:type="auto"/>
            <w:tcBorders>
              <w:top w:val="nil"/>
              <w:bottom w:val="nil"/>
            </w:tcBorders>
          </w:tcPr>
          <w:p w14:paraId="49F15035" w14:textId="77777777" w:rsidR="0082207D" w:rsidRPr="00F21AE3" w:rsidRDefault="0082207D" w:rsidP="0082207D">
            <w:pPr>
              <w:tabs>
                <w:tab w:val="left" w:pos="454"/>
              </w:tabs>
              <w:ind w:left="454" w:hanging="454"/>
              <w:rPr>
                <w:b/>
                <w:sz w:val="20"/>
                <w:lang w:val="tr-TR"/>
              </w:rPr>
            </w:pPr>
            <w:r w:rsidRPr="00F21AE3">
              <w:rPr>
                <w:sz w:val="20"/>
                <w:lang w:val="tr-TR"/>
              </w:rPr>
              <w:t>(a)</w:t>
            </w:r>
            <w:r w:rsidRPr="00F21AE3">
              <w:rPr>
                <w:sz w:val="20"/>
                <w:lang w:val="tr-TR"/>
              </w:rPr>
              <w:tab/>
              <w:t>İkili Yatırım Anlaşması sonuçlandırılan ülkelerin vatandaşlarının veya şirketlerinin yatırımları için tam ulusal muameleyi genişletmek.</w:t>
            </w:r>
          </w:p>
          <w:p w14:paraId="499EDF97" w14:textId="77777777" w:rsidR="0082207D" w:rsidRPr="00F21AE3" w:rsidRDefault="0082207D" w:rsidP="0082207D">
            <w:pPr>
              <w:tabs>
                <w:tab w:val="left" w:pos="454"/>
              </w:tabs>
              <w:ind w:left="454" w:hanging="454"/>
              <w:rPr>
                <w:sz w:val="20"/>
                <w:lang w:val="tr-TR"/>
              </w:rPr>
            </w:pPr>
          </w:p>
          <w:p w14:paraId="52BB3143" w14:textId="6EF471A1" w:rsidR="0082207D" w:rsidRPr="00F21AE3" w:rsidRDefault="0082207D" w:rsidP="0082207D">
            <w:pPr>
              <w:tabs>
                <w:tab w:val="left" w:pos="454"/>
              </w:tabs>
              <w:ind w:left="454" w:hanging="454"/>
              <w:rPr>
                <w:sz w:val="20"/>
                <w:lang w:val="tr-TR"/>
              </w:rPr>
            </w:pPr>
            <w:r w:rsidRPr="00F21AE3">
              <w:rPr>
                <w:sz w:val="20"/>
                <w:lang w:val="tr-TR"/>
              </w:rPr>
              <w:t>(b)(i) Bazı ülkelerin Türkiye’de yatırım yapan vatandaşlarının ve şirketlerinin belirli bir süre içinde transferlerini yerine getirmeleri.</w:t>
            </w:r>
          </w:p>
        </w:tc>
        <w:tc>
          <w:tcPr>
            <w:tcW w:w="0" w:type="auto"/>
            <w:tcBorders>
              <w:top w:val="nil"/>
              <w:bottom w:val="nil"/>
            </w:tcBorders>
          </w:tcPr>
          <w:p w14:paraId="1F97ACD8" w14:textId="77777777" w:rsidR="00D81E21" w:rsidRPr="00F21AE3" w:rsidRDefault="00D81E21" w:rsidP="00D81E21">
            <w:pPr>
              <w:tabs>
                <w:tab w:val="left" w:pos="0"/>
              </w:tabs>
              <w:jc w:val="left"/>
              <w:rPr>
                <w:sz w:val="20"/>
                <w:lang w:val="tr-TR"/>
              </w:rPr>
            </w:pPr>
            <w:r w:rsidRPr="00F21AE3">
              <w:rPr>
                <w:sz w:val="20"/>
                <w:lang w:val="tr-TR"/>
              </w:rPr>
              <w:t>Anlaşmaların yürürlükte olduğu veya yürürlüğe gireceği tüm ülkeler.</w:t>
            </w:r>
          </w:p>
          <w:p w14:paraId="52BB3145" w14:textId="77777777" w:rsidR="0082207D" w:rsidRPr="00F21AE3" w:rsidRDefault="0082207D" w:rsidP="0082207D">
            <w:pPr>
              <w:tabs>
                <w:tab w:val="left" w:pos="454"/>
              </w:tabs>
              <w:ind w:left="454" w:hanging="454"/>
              <w:rPr>
                <w:sz w:val="20"/>
                <w:lang w:val="tr-TR"/>
              </w:rPr>
            </w:pPr>
          </w:p>
          <w:p w14:paraId="52BB3147" w14:textId="3948037E" w:rsidR="0082207D" w:rsidRPr="00F21AE3" w:rsidRDefault="00D81E21" w:rsidP="0082207D">
            <w:pPr>
              <w:tabs>
                <w:tab w:val="left" w:pos="454"/>
              </w:tabs>
              <w:rPr>
                <w:strike/>
                <w:sz w:val="20"/>
                <w:lang w:val="tr-TR"/>
              </w:rPr>
            </w:pPr>
            <w:r w:rsidRPr="00F21AE3">
              <w:rPr>
                <w:sz w:val="20"/>
                <w:lang w:val="tr-TR"/>
              </w:rPr>
              <w:t>Belçika-Lüksemburg, Kuveyt</w:t>
            </w:r>
          </w:p>
        </w:tc>
        <w:tc>
          <w:tcPr>
            <w:tcW w:w="0" w:type="auto"/>
            <w:tcBorders>
              <w:top w:val="nil"/>
              <w:bottom w:val="nil"/>
            </w:tcBorders>
          </w:tcPr>
          <w:p w14:paraId="52BB3148" w14:textId="1FF88661" w:rsidR="0082207D" w:rsidRPr="00F21AE3" w:rsidRDefault="00D81E21" w:rsidP="0082207D">
            <w:pPr>
              <w:tabs>
                <w:tab w:val="left" w:pos="454"/>
              </w:tabs>
              <w:rPr>
                <w:sz w:val="20"/>
                <w:lang w:val="tr-TR"/>
              </w:rPr>
            </w:pPr>
            <w:r w:rsidRPr="00F21AE3">
              <w:rPr>
                <w:sz w:val="20"/>
                <w:lang w:val="tr-TR"/>
              </w:rPr>
              <w:t>Süresiz</w:t>
            </w:r>
          </w:p>
        </w:tc>
        <w:tc>
          <w:tcPr>
            <w:tcW w:w="2908" w:type="dxa"/>
            <w:tcBorders>
              <w:top w:val="nil"/>
              <w:bottom w:val="nil"/>
            </w:tcBorders>
          </w:tcPr>
          <w:p w14:paraId="52BB3149" w14:textId="5B0A3F8B" w:rsidR="0082207D" w:rsidRPr="00F21AE3" w:rsidRDefault="00BA2183" w:rsidP="0082207D">
            <w:pPr>
              <w:tabs>
                <w:tab w:val="left" w:pos="454"/>
              </w:tabs>
              <w:rPr>
                <w:sz w:val="20"/>
                <w:lang w:val="tr-TR"/>
              </w:rPr>
            </w:pPr>
            <w:r w:rsidRPr="00F21AE3">
              <w:rPr>
                <w:sz w:val="20"/>
                <w:lang w:val="tr-TR"/>
              </w:rPr>
              <w:t>Türkiye ile belirtilen ülkeler arasında daha büyük bir ekonomik işbirliği için uygun koşullar yaratmak ve bir ülkenin vatandaşlarınca veya şirketlerince yapılan yatırımları diğer bir ülkede teşvik etmek amaçlanmaktadır.</w:t>
            </w:r>
          </w:p>
        </w:tc>
      </w:tr>
      <w:tr w:rsidR="00006138" w:rsidRPr="00F21AE3" w14:paraId="52BB3150" w14:textId="77777777" w:rsidTr="00EA688C">
        <w:tblPrEx>
          <w:tblLook w:val="01E0" w:firstRow="1" w:lastRow="1" w:firstColumn="1" w:lastColumn="1" w:noHBand="0" w:noVBand="0"/>
        </w:tblPrEx>
        <w:trPr>
          <w:cantSplit/>
        </w:trPr>
        <w:tc>
          <w:tcPr>
            <w:tcW w:w="0" w:type="auto"/>
            <w:tcBorders>
              <w:top w:val="nil"/>
            </w:tcBorders>
          </w:tcPr>
          <w:p w14:paraId="52BB314B" w14:textId="77777777" w:rsidR="0082207D" w:rsidRPr="00F21AE3" w:rsidRDefault="0082207D" w:rsidP="0082207D">
            <w:pPr>
              <w:tabs>
                <w:tab w:val="left" w:pos="369"/>
              </w:tabs>
              <w:ind w:left="300" w:hanging="300"/>
              <w:rPr>
                <w:sz w:val="20"/>
                <w:lang w:val="tr-TR"/>
              </w:rPr>
            </w:pPr>
          </w:p>
        </w:tc>
        <w:tc>
          <w:tcPr>
            <w:tcW w:w="0" w:type="auto"/>
            <w:tcBorders>
              <w:top w:val="nil"/>
            </w:tcBorders>
          </w:tcPr>
          <w:p w14:paraId="52BB314C" w14:textId="5C1D0F4F" w:rsidR="0082207D" w:rsidRPr="00F21AE3" w:rsidRDefault="0082207D" w:rsidP="0082207D">
            <w:pPr>
              <w:tabs>
                <w:tab w:val="left" w:pos="454"/>
                <w:tab w:val="left" w:pos="503"/>
              </w:tabs>
              <w:ind w:left="454" w:hanging="235"/>
              <w:rPr>
                <w:sz w:val="20"/>
                <w:lang w:val="tr-TR"/>
              </w:rPr>
            </w:pPr>
            <w:r w:rsidRPr="00F21AE3">
              <w:rPr>
                <w:sz w:val="20"/>
                <w:lang w:val="tr-TR"/>
              </w:rPr>
              <w:t>(ii) Bazı ülkelerin ödemeler dengesindeki zorluklar nedeniyle gerçekleştirilemeyen transferlerine kur riski garantisi vermek.</w:t>
            </w:r>
          </w:p>
        </w:tc>
        <w:tc>
          <w:tcPr>
            <w:tcW w:w="0" w:type="auto"/>
            <w:tcBorders>
              <w:top w:val="nil"/>
            </w:tcBorders>
          </w:tcPr>
          <w:p w14:paraId="52BB314D" w14:textId="77777777" w:rsidR="0082207D" w:rsidRPr="00F21AE3" w:rsidRDefault="0082207D" w:rsidP="0082207D">
            <w:pPr>
              <w:rPr>
                <w:sz w:val="20"/>
                <w:lang w:val="tr-TR"/>
              </w:rPr>
            </w:pPr>
          </w:p>
        </w:tc>
        <w:tc>
          <w:tcPr>
            <w:tcW w:w="0" w:type="auto"/>
            <w:tcBorders>
              <w:top w:val="nil"/>
            </w:tcBorders>
          </w:tcPr>
          <w:p w14:paraId="52BB314E" w14:textId="77777777" w:rsidR="0082207D" w:rsidRPr="00F21AE3" w:rsidRDefault="0082207D" w:rsidP="0082207D">
            <w:pPr>
              <w:tabs>
                <w:tab w:val="left" w:pos="369"/>
              </w:tabs>
              <w:rPr>
                <w:sz w:val="20"/>
                <w:lang w:val="tr-TR"/>
              </w:rPr>
            </w:pPr>
          </w:p>
        </w:tc>
        <w:tc>
          <w:tcPr>
            <w:tcW w:w="2908" w:type="dxa"/>
            <w:tcBorders>
              <w:top w:val="nil"/>
            </w:tcBorders>
          </w:tcPr>
          <w:p w14:paraId="52BB314F" w14:textId="77777777" w:rsidR="0082207D" w:rsidRPr="00F21AE3" w:rsidRDefault="0082207D" w:rsidP="0082207D">
            <w:pPr>
              <w:tabs>
                <w:tab w:val="left" w:pos="369"/>
              </w:tabs>
              <w:rPr>
                <w:sz w:val="20"/>
                <w:lang w:val="tr-TR"/>
              </w:rPr>
            </w:pPr>
          </w:p>
        </w:tc>
      </w:tr>
      <w:tr w:rsidR="00006138" w:rsidRPr="00F21AE3" w14:paraId="52BB3156" w14:textId="77777777" w:rsidTr="00EA688C">
        <w:tblPrEx>
          <w:tblLook w:val="01E0" w:firstRow="1" w:lastRow="1" w:firstColumn="1" w:lastColumn="1" w:noHBand="0" w:noVBand="0"/>
        </w:tblPrEx>
        <w:trPr>
          <w:cantSplit/>
        </w:trPr>
        <w:tc>
          <w:tcPr>
            <w:tcW w:w="0" w:type="auto"/>
          </w:tcPr>
          <w:p w14:paraId="52BB3151" w14:textId="77777777" w:rsidR="0082207D" w:rsidRPr="00F21AE3" w:rsidRDefault="0082207D" w:rsidP="0082207D">
            <w:pPr>
              <w:tabs>
                <w:tab w:val="left" w:pos="369"/>
              </w:tabs>
              <w:ind w:left="300" w:hanging="300"/>
              <w:rPr>
                <w:sz w:val="20"/>
                <w:lang w:val="tr-TR"/>
              </w:rPr>
            </w:pPr>
          </w:p>
        </w:tc>
        <w:tc>
          <w:tcPr>
            <w:tcW w:w="0" w:type="auto"/>
          </w:tcPr>
          <w:p w14:paraId="16E08281" w14:textId="77777777" w:rsidR="0082207D" w:rsidRPr="00F21AE3" w:rsidRDefault="0082207D" w:rsidP="0082207D">
            <w:pPr>
              <w:tabs>
                <w:tab w:val="left" w:pos="454"/>
              </w:tabs>
              <w:ind w:left="454" w:hanging="454"/>
              <w:rPr>
                <w:sz w:val="20"/>
                <w:lang w:val="tr-TR"/>
              </w:rPr>
            </w:pPr>
          </w:p>
          <w:p w14:paraId="52BB3152" w14:textId="3DFB470F" w:rsidR="0082207D" w:rsidRPr="00F21AE3" w:rsidRDefault="0082207D" w:rsidP="0082207D">
            <w:pPr>
              <w:tabs>
                <w:tab w:val="left" w:pos="454"/>
              </w:tabs>
              <w:ind w:left="454" w:hanging="454"/>
              <w:rPr>
                <w:sz w:val="20"/>
                <w:lang w:val="tr-TR"/>
              </w:rPr>
            </w:pPr>
            <w:r w:rsidRPr="00F21AE3">
              <w:rPr>
                <w:sz w:val="20"/>
                <w:lang w:val="tr-TR"/>
              </w:rPr>
              <w:t>(c)</w:t>
            </w:r>
            <w:r w:rsidRPr="00F21AE3">
              <w:rPr>
                <w:sz w:val="20"/>
                <w:lang w:val="tr-TR"/>
              </w:rPr>
              <w:tab/>
              <w:t xml:space="preserve">Halefiyetin “ticari riski” kapsaması bir ülkeye tanınmıştır.  </w:t>
            </w:r>
          </w:p>
        </w:tc>
        <w:tc>
          <w:tcPr>
            <w:tcW w:w="0" w:type="auto"/>
          </w:tcPr>
          <w:p w14:paraId="344BF831" w14:textId="77777777" w:rsidR="0082207D" w:rsidRPr="00F21AE3" w:rsidRDefault="0082207D" w:rsidP="0082207D">
            <w:pPr>
              <w:tabs>
                <w:tab w:val="left" w:pos="369"/>
              </w:tabs>
              <w:rPr>
                <w:sz w:val="20"/>
                <w:lang w:val="tr-TR"/>
              </w:rPr>
            </w:pPr>
          </w:p>
          <w:p w14:paraId="52BB3153" w14:textId="2460BFC9" w:rsidR="0082207D" w:rsidRPr="00F21AE3" w:rsidRDefault="00D81E21" w:rsidP="0082207D">
            <w:pPr>
              <w:tabs>
                <w:tab w:val="left" w:pos="369"/>
              </w:tabs>
              <w:rPr>
                <w:sz w:val="20"/>
                <w:lang w:val="tr-TR"/>
              </w:rPr>
            </w:pPr>
            <w:r w:rsidRPr="00F21AE3">
              <w:rPr>
                <w:sz w:val="20"/>
                <w:lang w:val="tr-TR"/>
              </w:rPr>
              <w:t>Japonya</w:t>
            </w:r>
          </w:p>
        </w:tc>
        <w:tc>
          <w:tcPr>
            <w:tcW w:w="0" w:type="auto"/>
          </w:tcPr>
          <w:p w14:paraId="52BB3154" w14:textId="77777777" w:rsidR="0082207D" w:rsidRPr="00F21AE3" w:rsidRDefault="0082207D" w:rsidP="0082207D">
            <w:pPr>
              <w:tabs>
                <w:tab w:val="left" w:pos="369"/>
              </w:tabs>
              <w:rPr>
                <w:sz w:val="20"/>
                <w:lang w:val="tr-TR"/>
              </w:rPr>
            </w:pPr>
          </w:p>
        </w:tc>
        <w:tc>
          <w:tcPr>
            <w:tcW w:w="2908" w:type="dxa"/>
          </w:tcPr>
          <w:p w14:paraId="52BB3155" w14:textId="77777777" w:rsidR="0082207D" w:rsidRPr="00F21AE3" w:rsidRDefault="0082207D" w:rsidP="0082207D">
            <w:pPr>
              <w:tabs>
                <w:tab w:val="left" w:pos="369"/>
              </w:tabs>
              <w:rPr>
                <w:sz w:val="20"/>
                <w:lang w:val="tr-TR"/>
              </w:rPr>
            </w:pPr>
          </w:p>
        </w:tc>
      </w:tr>
      <w:tr w:rsidR="00006138" w:rsidRPr="00F21AE3" w14:paraId="52BB315F" w14:textId="77777777" w:rsidTr="00EA688C">
        <w:tblPrEx>
          <w:tblLook w:val="01E0" w:firstRow="1" w:lastRow="1" w:firstColumn="1" w:lastColumn="1" w:noHBand="0" w:noVBand="0"/>
        </w:tblPrEx>
        <w:trPr>
          <w:cantSplit/>
        </w:trPr>
        <w:tc>
          <w:tcPr>
            <w:tcW w:w="0" w:type="auto"/>
          </w:tcPr>
          <w:p w14:paraId="52BB3157" w14:textId="77777777" w:rsidR="0082207D" w:rsidRPr="00F21AE3" w:rsidRDefault="0082207D" w:rsidP="0082207D">
            <w:pPr>
              <w:tabs>
                <w:tab w:val="left" w:pos="454"/>
              </w:tabs>
              <w:ind w:left="300" w:hanging="300"/>
              <w:rPr>
                <w:sz w:val="20"/>
                <w:lang w:val="tr-TR"/>
              </w:rPr>
            </w:pPr>
          </w:p>
        </w:tc>
        <w:tc>
          <w:tcPr>
            <w:tcW w:w="0" w:type="auto"/>
          </w:tcPr>
          <w:p w14:paraId="6BE1ED21" w14:textId="77777777" w:rsidR="0082207D" w:rsidRPr="00F21AE3" w:rsidRDefault="0082207D" w:rsidP="0082207D">
            <w:pPr>
              <w:tabs>
                <w:tab w:val="left" w:pos="454"/>
              </w:tabs>
              <w:ind w:left="459" w:hanging="454"/>
              <w:rPr>
                <w:sz w:val="20"/>
                <w:lang w:val="tr-TR"/>
              </w:rPr>
            </w:pPr>
          </w:p>
          <w:p w14:paraId="5552ED4B" w14:textId="77777777" w:rsidR="0082207D" w:rsidRPr="00F21AE3" w:rsidRDefault="0082207D" w:rsidP="0082207D">
            <w:pPr>
              <w:tabs>
                <w:tab w:val="left" w:pos="454"/>
              </w:tabs>
              <w:ind w:left="459" w:hanging="454"/>
              <w:rPr>
                <w:sz w:val="20"/>
                <w:lang w:val="tr-TR"/>
              </w:rPr>
            </w:pPr>
            <w:r w:rsidRPr="00F21AE3">
              <w:rPr>
                <w:sz w:val="20"/>
                <w:lang w:val="tr-TR"/>
              </w:rPr>
              <w:t>(d)</w:t>
            </w:r>
            <w:r w:rsidRPr="00F21AE3">
              <w:rPr>
                <w:sz w:val="20"/>
                <w:lang w:val="tr-TR"/>
              </w:rPr>
              <w:tab/>
              <w:t xml:space="preserve">Serbest Ticaret Bölgesi, Ekonomik İşbirliği, Gümrük Birliği veya Ortak Pazar gibi bir ekonomik gruplaşmanın üyeliği sonucunda üçüncü ülkelerin yatırımcılarına tanınan imtiyazlarla ilgili olan, derogasyon paragrafını kapsamayan MFN maddeleri içeren ve üç ülkeyle akdedilen anlaşmalar.  </w:t>
            </w:r>
          </w:p>
          <w:p w14:paraId="52BB3159" w14:textId="77777777" w:rsidR="0082207D" w:rsidRPr="00F21AE3" w:rsidRDefault="0082207D" w:rsidP="0082207D">
            <w:pPr>
              <w:tabs>
                <w:tab w:val="left" w:pos="454"/>
              </w:tabs>
              <w:ind w:left="459" w:hanging="454"/>
              <w:rPr>
                <w:sz w:val="20"/>
                <w:lang w:val="tr-TR"/>
              </w:rPr>
            </w:pPr>
          </w:p>
        </w:tc>
        <w:tc>
          <w:tcPr>
            <w:tcW w:w="0" w:type="auto"/>
          </w:tcPr>
          <w:p w14:paraId="617D30FD" w14:textId="77777777" w:rsidR="0082207D" w:rsidRPr="00F21AE3" w:rsidRDefault="0082207D" w:rsidP="0082207D">
            <w:pPr>
              <w:tabs>
                <w:tab w:val="left" w:pos="454"/>
              </w:tabs>
              <w:ind w:left="5"/>
              <w:rPr>
                <w:sz w:val="20"/>
                <w:lang w:val="tr-TR"/>
              </w:rPr>
            </w:pPr>
          </w:p>
          <w:p w14:paraId="26B371DC" w14:textId="77777777" w:rsidR="00D81E21" w:rsidRPr="00F21AE3" w:rsidRDefault="00D81E21" w:rsidP="00D81E21">
            <w:pPr>
              <w:tabs>
                <w:tab w:val="left" w:pos="0"/>
              </w:tabs>
              <w:jc w:val="left"/>
              <w:rPr>
                <w:sz w:val="20"/>
                <w:lang w:val="tr-TR"/>
              </w:rPr>
            </w:pPr>
            <w:r w:rsidRPr="00F21AE3">
              <w:rPr>
                <w:sz w:val="20"/>
                <w:lang w:val="tr-TR"/>
              </w:rPr>
              <w:t>Japonya, Bangladeş, Almanya</w:t>
            </w:r>
          </w:p>
          <w:p w14:paraId="52BB315A" w14:textId="5229BFE4" w:rsidR="0082207D" w:rsidRPr="00F21AE3" w:rsidRDefault="0082207D" w:rsidP="0082207D">
            <w:pPr>
              <w:tabs>
                <w:tab w:val="left" w:pos="454"/>
              </w:tabs>
              <w:ind w:left="5"/>
              <w:rPr>
                <w:sz w:val="20"/>
                <w:lang w:val="tr-TR"/>
              </w:rPr>
            </w:pPr>
          </w:p>
        </w:tc>
        <w:tc>
          <w:tcPr>
            <w:tcW w:w="0" w:type="auto"/>
          </w:tcPr>
          <w:p w14:paraId="52BB315B" w14:textId="77777777" w:rsidR="0082207D" w:rsidRPr="00F21AE3" w:rsidRDefault="0082207D" w:rsidP="0082207D">
            <w:pPr>
              <w:tabs>
                <w:tab w:val="left" w:pos="454"/>
              </w:tabs>
              <w:ind w:hanging="454"/>
              <w:rPr>
                <w:sz w:val="20"/>
                <w:lang w:val="tr-TR"/>
              </w:rPr>
            </w:pPr>
          </w:p>
          <w:p w14:paraId="52BB315C" w14:textId="77777777" w:rsidR="0082207D" w:rsidRPr="00F21AE3" w:rsidRDefault="0082207D" w:rsidP="0082207D">
            <w:pPr>
              <w:tabs>
                <w:tab w:val="left" w:pos="454"/>
              </w:tabs>
              <w:ind w:hanging="454"/>
              <w:rPr>
                <w:sz w:val="20"/>
                <w:lang w:val="tr-TR"/>
              </w:rPr>
            </w:pPr>
          </w:p>
        </w:tc>
        <w:tc>
          <w:tcPr>
            <w:tcW w:w="2908" w:type="dxa"/>
          </w:tcPr>
          <w:p w14:paraId="52BB315D" w14:textId="77777777" w:rsidR="0082207D" w:rsidRPr="00F21AE3" w:rsidRDefault="0082207D" w:rsidP="00AA3C21">
            <w:pPr>
              <w:tabs>
                <w:tab w:val="left" w:pos="454"/>
              </w:tabs>
              <w:ind w:hanging="454"/>
              <w:rPr>
                <w:sz w:val="20"/>
                <w:lang w:val="tr-TR"/>
              </w:rPr>
            </w:pPr>
          </w:p>
          <w:p w14:paraId="52BB315E" w14:textId="77777777" w:rsidR="0082207D" w:rsidRPr="00F21AE3" w:rsidRDefault="0082207D" w:rsidP="00AA3C21">
            <w:pPr>
              <w:tabs>
                <w:tab w:val="left" w:pos="454"/>
              </w:tabs>
              <w:ind w:hanging="454"/>
              <w:rPr>
                <w:sz w:val="20"/>
                <w:lang w:val="tr-TR"/>
              </w:rPr>
            </w:pPr>
          </w:p>
        </w:tc>
      </w:tr>
      <w:tr w:rsidR="00006138" w:rsidRPr="00F21AE3" w14:paraId="52BB3166" w14:textId="77777777" w:rsidTr="00EA688C">
        <w:tblPrEx>
          <w:tblLook w:val="01E0" w:firstRow="1" w:lastRow="1" w:firstColumn="1" w:lastColumn="1" w:noHBand="0" w:noVBand="0"/>
        </w:tblPrEx>
        <w:trPr>
          <w:cantSplit/>
        </w:trPr>
        <w:tc>
          <w:tcPr>
            <w:tcW w:w="0" w:type="auto"/>
          </w:tcPr>
          <w:p w14:paraId="52BB3160" w14:textId="760FD95C" w:rsidR="0082207D" w:rsidRPr="00F21AE3" w:rsidRDefault="0082207D" w:rsidP="0082207D">
            <w:pPr>
              <w:tabs>
                <w:tab w:val="left" w:pos="454"/>
              </w:tabs>
              <w:ind w:left="302" w:hanging="302"/>
              <w:rPr>
                <w:sz w:val="20"/>
                <w:lang w:val="tr-TR"/>
              </w:rPr>
            </w:pPr>
            <w:r w:rsidRPr="00F21AE3">
              <w:rPr>
                <w:sz w:val="20"/>
                <w:lang w:val="tr-TR"/>
              </w:rPr>
              <w:t>TÜM SEKTÖRLER</w:t>
            </w:r>
          </w:p>
        </w:tc>
        <w:tc>
          <w:tcPr>
            <w:tcW w:w="0" w:type="auto"/>
          </w:tcPr>
          <w:p w14:paraId="52BB3162" w14:textId="69663C12" w:rsidR="0082207D" w:rsidRPr="00F21AE3" w:rsidRDefault="0082207D" w:rsidP="0082207D">
            <w:pPr>
              <w:keepNext/>
              <w:tabs>
                <w:tab w:val="left" w:pos="454"/>
              </w:tabs>
              <w:rPr>
                <w:strike/>
                <w:sz w:val="20"/>
                <w:lang w:val="tr-TR"/>
              </w:rPr>
            </w:pPr>
            <w:r w:rsidRPr="00F21AE3">
              <w:rPr>
                <w:sz w:val="20"/>
                <w:lang w:val="tr-TR"/>
              </w:rPr>
              <w:t>Uzun vadeli sigorta kollarında primlerin transferindeki ve yabancı şirketlerin kendi vatandaşlarını çalıştırmalarındaki kısıtlama bir ülke için kaldırılmıştır.</w:t>
            </w:r>
          </w:p>
        </w:tc>
        <w:tc>
          <w:tcPr>
            <w:tcW w:w="0" w:type="auto"/>
          </w:tcPr>
          <w:p w14:paraId="03508C25" w14:textId="77777777" w:rsidR="0082207D" w:rsidRPr="00F21AE3" w:rsidRDefault="0082207D" w:rsidP="0082207D">
            <w:pPr>
              <w:keepNext/>
              <w:tabs>
                <w:tab w:val="left" w:pos="454"/>
              </w:tabs>
              <w:ind w:left="454" w:hanging="454"/>
              <w:rPr>
                <w:sz w:val="20"/>
                <w:lang w:val="tr-TR"/>
              </w:rPr>
            </w:pPr>
            <w:r w:rsidRPr="00F21AE3">
              <w:rPr>
                <w:sz w:val="20"/>
                <w:lang w:val="tr-TR"/>
              </w:rPr>
              <w:t>Libya</w:t>
            </w:r>
          </w:p>
          <w:p w14:paraId="2903A48C" w14:textId="77777777" w:rsidR="00AA3C21" w:rsidRPr="00F21AE3" w:rsidRDefault="00AA3C21" w:rsidP="0082207D">
            <w:pPr>
              <w:keepNext/>
              <w:tabs>
                <w:tab w:val="left" w:pos="454"/>
              </w:tabs>
              <w:ind w:left="454" w:hanging="454"/>
              <w:rPr>
                <w:sz w:val="20"/>
                <w:lang w:val="tr-TR"/>
              </w:rPr>
            </w:pPr>
          </w:p>
          <w:p w14:paraId="3A162101" w14:textId="77777777" w:rsidR="00AA3C21" w:rsidRPr="00F21AE3" w:rsidRDefault="00AA3C21" w:rsidP="0082207D">
            <w:pPr>
              <w:keepNext/>
              <w:tabs>
                <w:tab w:val="left" w:pos="454"/>
              </w:tabs>
              <w:ind w:left="454" w:hanging="454"/>
              <w:rPr>
                <w:sz w:val="20"/>
                <w:lang w:val="tr-TR"/>
              </w:rPr>
            </w:pPr>
          </w:p>
          <w:p w14:paraId="6CB2EF42" w14:textId="77777777" w:rsidR="00AA3C21" w:rsidRPr="00F21AE3" w:rsidRDefault="00AA3C21" w:rsidP="0082207D">
            <w:pPr>
              <w:keepNext/>
              <w:tabs>
                <w:tab w:val="left" w:pos="454"/>
              </w:tabs>
              <w:ind w:left="454" w:hanging="454"/>
              <w:rPr>
                <w:sz w:val="20"/>
                <w:lang w:val="tr-TR"/>
              </w:rPr>
            </w:pPr>
          </w:p>
          <w:p w14:paraId="52BB3163" w14:textId="2791B8FB" w:rsidR="00AA3C21" w:rsidRPr="00F21AE3" w:rsidRDefault="00AA3C21" w:rsidP="00AA3C21">
            <w:pPr>
              <w:keepNext/>
              <w:tabs>
                <w:tab w:val="left" w:pos="454"/>
              </w:tabs>
              <w:rPr>
                <w:sz w:val="20"/>
                <w:lang w:val="tr-TR"/>
              </w:rPr>
            </w:pPr>
          </w:p>
        </w:tc>
        <w:tc>
          <w:tcPr>
            <w:tcW w:w="0" w:type="auto"/>
          </w:tcPr>
          <w:p w14:paraId="52BB3164" w14:textId="0F20D35A" w:rsidR="0082207D" w:rsidRPr="00F21AE3" w:rsidRDefault="00D81E21" w:rsidP="0082207D">
            <w:pPr>
              <w:keepNext/>
              <w:tabs>
                <w:tab w:val="left" w:pos="454"/>
              </w:tabs>
              <w:rPr>
                <w:sz w:val="20"/>
                <w:lang w:val="tr-TR"/>
              </w:rPr>
            </w:pPr>
            <w:r w:rsidRPr="00F21AE3">
              <w:rPr>
                <w:sz w:val="20"/>
                <w:lang w:val="tr-TR"/>
              </w:rPr>
              <w:t>Süresiz</w:t>
            </w:r>
          </w:p>
        </w:tc>
        <w:tc>
          <w:tcPr>
            <w:tcW w:w="2908" w:type="dxa"/>
          </w:tcPr>
          <w:p w14:paraId="51052745" w14:textId="77777777" w:rsidR="0082207D" w:rsidRPr="00F21AE3" w:rsidRDefault="00BA2183" w:rsidP="00AA3C21">
            <w:pPr>
              <w:keepNext/>
              <w:tabs>
                <w:tab w:val="left" w:pos="454"/>
              </w:tabs>
              <w:rPr>
                <w:sz w:val="20"/>
                <w:lang w:val="tr-TR"/>
              </w:rPr>
            </w:pPr>
            <w:r w:rsidRPr="00F21AE3">
              <w:rPr>
                <w:sz w:val="20"/>
                <w:lang w:val="tr-TR"/>
              </w:rPr>
              <w:t>Belirtilen ülkede çalışan Türk işçilerinin sosyal güvenliklerinin ve devamlı istihdamlarının sağlanması amaçlanmaktadır.</w:t>
            </w:r>
          </w:p>
          <w:p w14:paraId="52BB3165" w14:textId="299B9739" w:rsidR="00BA2183" w:rsidRPr="00F21AE3" w:rsidRDefault="00BA2183" w:rsidP="00AA3C21">
            <w:pPr>
              <w:keepNext/>
              <w:tabs>
                <w:tab w:val="left" w:pos="454"/>
              </w:tabs>
              <w:rPr>
                <w:sz w:val="20"/>
                <w:lang w:val="tr-TR"/>
              </w:rPr>
            </w:pPr>
          </w:p>
        </w:tc>
      </w:tr>
      <w:tr w:rsidR="00006138" w:rsidRPr="00F21AE3" w14:paraId="52BB316D" w14:textId="77777777" w:rsidTr="00EA688C">
        <w:tblPrEx>
          <w:tblLook w:val="01E0" w:firstRow="1" w:lastRow="1" w:firstColumn="1" w:lastColumn="1" w:noHBand="0" w:noVBand="0"/>
        </w:tblPrEx>
        <w:tc>
          <w:tcPr>
            <w:tcW w:w="0" w:type="auto"/>
          </w:tcPr>
          <w:p w14:paraId="386DC81E" w14:textId="77777777" w:rsidR="0082207D" w:rsidRPr="00F21AE3" w:rsidRDefault="0082207D" w:rsidP="0082207D">
            <w:pPr>
              <w:tabs>
                <w:tab w:val="left" w:pos="454"/>
              </w:tabs>
              <w:ind w:left="300" w:hanging="300"/>
              <w:rPr>
                <w:sz w:val="20"/>
                <w:lang w:val="tr-TR"/>
              </w:rPr>
            </w:pPr>
          </w:p>
          <w:p w14:paraId="52BB3167" w14:textId="66A2F32C" w:rsidR="0082207D" w:rsidRPr="00F21AE3" w:rsidRDefault="0082207D" w:rsidP="0082207D">
            <w:pPr>
              <w:tabs>
                <w:tab w:val="left" w:pos="454"/>
              </w:tabs>
              <w:ind w:left="300" w:hanging="300"/>
              <w:rPr>
                <w:sz w:val="20"/>
                <w:lang w:val="tr-TR"/>
              </w:rPr>
            </w:pPr>
            <w:r w:rsidRPr="00F21AE3">
              <w:rPr>
                <w:sz w:val="20"/>
                <w:lang w:val="tr-TR"/>
              </w:rPr>
              <w:t>TÜM SEKTÖRLER</w:t>
            </w:r>
          </w:p>
        </w:tc>
        <w:tc>
          <w:tcPr>
            <w:tcW w:w="0" w:type="auto"/>
          </w:tcPr>
          <w:p w14:paraId="121B78FA" w14:textId="77777777" w:rsidR="0082207D" w:rsidRPr="00F21AE3" w:rsidRDefault="0082207D" w:rsidP="0082207D">
            <w:pPr>
              <w:tabs>
                <w:tab w:val="left" w:pos="454"/>
              </w:tabs>
              <w:rPr>
                <w:sz w:val="20"/>
                <w:lang w:val="tr-TR"/>
              </w:rPr>
            </w:pPr>
          </w:p>
          <w:p w14:paraId="7D4D29C3" w14:textId="77777777" w:rsidR="0082207D" w:rsidRPr="00F21AE3" w:rsidRDefault="0082207D" w:rsidP="0082207D">
            <w:pPr>
              <w:tabs>
                <w:tab w:val="left" w:pos="454"/>
              </w:tabs>
              <w:rPr>
                <w:sz w:val="20"/>
                <w:lang w:val="tr-TR"/>
              </w:rPr>
            </w:pPr>
            <w:r w:rsidRPr="00F21AE3">
              <w:rPr>
                <w:sz w:val="20"/>
                <w:lang w:val="tr-TR"/>
              </w:rPr>
              <w:t xml:space="preserve">Herhangi bir ülke tarafından Türk vatandaşlarından alınan konsolosluk harç miktarının, tarife listelerinde yazılı olandan fazla olması halinde, söz konusu ülkenin vatandaşlarından alınan konsolosluk harç miktarları da karşılıklı olarak artırılacaktır. </w:t>
            </w:r>
          </w:p>
          <w:p w14:paraId="52BB3169" w14:textId="041D90EB" w:rsidR="00AA3C21" w:rsidRPr="00F21AE3" w:rsidRDefault="00AA3C21" w:rsidP="0082207D">
            <w:pPr>
              <w:tabs>
                <w:tab w:val="left" w:pos="454"/>
              </w:tabs>
              <w:rPr>
                <w:sz w:val="20"/>
                <w:lang w:val="tr-TR"/>
              </w:rPr>
            </w:pPr>
          </w:p>
        </w:tc>
        <w:tc>
          <w:tcPr>
            <w:tcW w:w="0" w:type="auto"/>
          </w:tcPr>
          <w:p w14:paraId="01436FB8" w14:textId="77777777" w:rsidR="00AA3C21" w:rsidRPr="00F21AE3" w:rsidRDefault="00AA3C21" w:rsidP="0082207D">
            <w:pPr>
              <w:tabs>
                <w:tab w:val="left" w:pos="454"/>
              </w:tabs>
              <w:ind w:left="454" w:hanging="454"/>
              <w:rPr>
                <w:sz w:val="20"/>
                <w:lang w:val="tr-TR"/>
              </w:rPr>
            </w:pPr>
          </w:p>
          <w:p w14:paraId="52BB316A" w14:textId="7E1EDE4F" w:rsidR="0082207D" w:rsidRPr="00F21AE3" w:rsidRDefault="00D81E21" w:rsidP="0082207D">
            <w:pPr>
              <w:tabs>
                <w:tab w:val="left" w:pos="454"/>
              </w:tabs>
              <w:ind w:left="454" w:hanging="454"/>
              <w:rPr>
                <w:sz w:val="20"/>
                <w:lang w:val="tr-TR"/>
              </w:rPr>
            </w:pPr>
            <w:r w:rsidRPr="00F21AE3">
              <w:rPr>
                <w:sz w:val="20"/>
                <w:lang w:val="tr-TR"/>
              </w:rPr>
              <w:t>Tüm ülkeler</w:t>
            </w:r>
          </w:p>
        </w:tc>
        <w:tc>
          <w:tcPr>
            <w:tcW w:w="0" w:type="auto"/>
          </w:tcPr>
          <w:p w14:paraId="09FB3C5D" w14:textId="77777777" w:rsidR="00AA3C21" w:rsidRPr="00F21AE3" w:rsidRDefault="00AA3C21" w:rsidP="0082207D">
            <w:pPr>
              <w:tabs>
                <w:tab w:val="left" w:pos="454"/>
              </w:tabs>
              <w:rPr>
                <w:sz w:val="20"/>
                <w:lang w:val="tr-TR"/>
              </w:rPr>
            </w:pPr>
          </w:p>
          <w:p w14:paraId="52BB316B" w14:textId="1321926E" w:rsidR="0082207D" w:rsidRPr="00F21AE3" w:rsidRDefault="00D81E21" w:rsidP="0082207D">
            <w:pPr>
              <w:tabs>
                <w:tab w:val="left" w:pos="454"/>
              </w:tabs>
              <w:rPr>
                <w:sz w:val="20"/>
                <w:lang w:val="tr-TR"/>
              </w:rPr>
            </w:pPr>
            <w:r w:rsidRPr="00F21AE3">
              <w:rPr>
                <w:sz w:val="20"/>
                <w:lang w:val="tr-TR"/>
              </w:rPr>
              <w:t>Süresiz</w:t>
            </w:r>
          </w:p>
        </w:tc>
        <w:tc>
          <w:tcPr>
            <w:tcW w:w="2908" w:type="dxa"/>
          </w:tcPr>
          <w:p w14:paraId="7E7FB3B1" w14:textId="77777777" w:rsidR="00AA3C21" w:rsidRPr="00F21AE3" w:rsidRDefault="00AA3C21" w:rsidP="00AA3C21">
            <w:pPr>
              <w:tabs>
                <w:tab w:val="left" w:pos="34"/>
              </w:tabs>
              <w:ind w:left="4" w:hanging="4"/>
              <w:rPr>
                <w:sz w:val="20"/>
                <w:lang w:val="tr-TR"/>
              </w:rPr>
            </w:pPr>
          </w:p>
          <w:p w14:paraId="561DF070" w14:textId="064775D2" w:rsidR="00BA2183" w:rsidRPr="00F21AE3" w:rsidRDefault="00BA2183" w:rsidP="00AA3C21">
            <w:pPr>
              <w:tabs>
                <w:tab w:val="left" w:pos="34"/>
              </w:tabs>
              <w:ind w:left="4" w:hanging="4"/>
              <w:rPr>
                <w:sz w:val="20"/>
                <w:lang w:val="tr-TR"/>
              </w:rPr>
            </w:pPr>
            <w:r w:rsidRPr="00F21AE3">
              <w:rPr>
                <w:sz w:val="20"/>
                <w:lang w:val="tr-TR"/>
              </w:rPr>
              <w:t>Türk vatandaşlarına eşit muamele sağlanması amaçlanmaktadır.</w:t>
            </w:r>
          </w:p>
          <w:p w14:paraId="52BB316C" w14:textId="48BB57A3" w:rsidR="0082207D" w:rsidRPr="00F21AE3" w:rsidRDefault="0082207D" w:rsidP="00AA3C21">
            <w:pPr>
              <w:tabs>
                <w:tab w:val="left" w:pos="454"/>
              </w:tabs>
              <w:rPr>
                <w:sz w:val="20"/>
                <w:lang w:val="tr-TR"/>
              </w:rPr>
            </w:pPr>
          </w:p>
        </w:tc>
      </w:tr>
      <w:tr w:rsidR="00006138" w:rsidRPr="00F21AE3" w14:paraId="52BB3174" w14:textId="77777777" w:rsidTr="00EA688C">
        <w:tblPrEx>
          <w:tblLook w:val="01E0" w:firstRow="1" w:lastRow="1" w:firstColumn="1" w:lastColumn="1" w:noHBand="0" w:noVBand="0"/>
        </w:tblPrEx>
        <w:trPr>
          <w:cantSplit/>
        </w:trPr>
        <w:tc>
          <w:tcPr>
            <w:tcW w:w="0" w:type="auto"/>
          </w:tcPr>
          <w:p w14:paraId="52BB316E" w14:textId="0124727B" w:rsidR="0082207D" w:rsidRPr="00F21AE3" w:rsidRDefault="0082207D" w:rsidP="0082207D">
            <w:pPr>
              <w:tabs>
                <w:tab w:val="left" w:pos="454"/>
              </w:tabs>
              <w:rPr>
                <w:sz w:val="20"/>
                <w:lang w:val="tr-TR"/>
              </w:rPr>
            </w:pPr>
            <w:r w:rsidRPr="00F21AE3">
              <w:rPr>
                <w:sz w:val="20"/>
                <w:lang w:val="tr-TR"/>
              </w:rPr>
              <w:lastRenderedPageBreak/>
              <w:t>TÜM SEKTÖRLER</w:t>
            </w:r>
          </w:p>
        </w:tc>
        <w:tc>
          <w:tcPr>
            <w:tcW w:w="0" w:type="auto"/>
          </w:tcPr>
          <w:p w14:paraId="7DFADD09" w14:textId="77777777" w:rsidR="0082207D" w:rsidRPr="00F21AE3" w:rsidRDefault="0082207D" w:rsidP="0082207D">
            <w:pPr>
              <w:tabs>
                <w:tab w:val="left" w:pos="454"/>
              </w:tabs>
              <w:rPr>
                <w:sz w:val="20"/>
                <w:lang w:val="tr-TR"/>
              </w:rPr>
            </w:pPr>
            <w:r w:rsidRPr="00F21AE3">
              <w:rPr>
                <w:sz w:val="20"/>
                <w:lang w:val="tr-TR"/>
              </w:rPr>
              <w:t>Yasal hükümlerin saklı tutulması şartıyla ve karşılıklı olarak, yabancı gerçek kişiler Türkiye’de satın alma veya miras yoluyla gayrimenkul edinebilirler.</w:t>
            </w:r>
          </w:p>
          <w:p w14:paraId="1BFE986F" w14:textId="77777777" w:rsidR="0082207D" w:rsidRPr="00F21AE3" w:rsidRDefault="0082207D" w:rsidP="0082207D">
            <w:pPr>
              <w:tabs>
                <w:tab w:val="left" w:pos="454"/>
              </w:tabs>
              <w:rPr>
                <w:sz w:val="20"/>
                <w:lang w:val="tr-TR"/>
              </w:rPr>
            </w:pPr>
          </w:p>
          <w:p w14:paraId="52BB3170" w14:textId="77777777" w:rsidR="0082207D" w:rsidRPr="00F21AE3" w:rsidRDefault="0082207D" w:rsidP="0082207D">
            <w:pPr>
              <w:tabs>
                <w:tab w:val="left" w:pos="454"/>
              </w:tabs>
              <w:rPr>
                <w:sz w:val="20"/>
                <w:lang w:val="tr-TR"/>
              </w:rPr>
            </w:pPr>
          </w:p>
        </w:tc>
        <w:tc>
          <w:tcPr>
            <w:tcW w:w="0" w:type="auto"/>
          </w:tcPr>
          <w:p w14:paraId="52BB3171" w14:textId="4A4C428B" w:rsidR="0082207D" w:rsidRPr="00F21AE3" w:rsidRDefault="00D81E21" w:rsidP="0082207D">
            <w:pPr>
              <w:tabs>
                <w:tab w:val="left" w:pos="454"/>
              </w:tabs>
              <w:ind w:left="454" w:hanging="454"/>
              <w:rPr>
                <w:sz w:val="20"/>
                <w:lang w:val="tr-TR"/>
              </w:rPr>
            </w:pPr>
            <w:r w:rsidRPr="00F21AE3">
              <w:rPr>
                <w:sz w:val="20"/>
                <w:lang w:val="tr-TR"/>
              </w:rPr>
              <w:t>Tüm ülkeler</w:t>
            </w:r>
          </w:p>
        </w:tc>
        <w:tc>
          <w:tcPr>
            <w:tcW w:w="0" w:type="auto"/>
          </w:tcPr>
          <w:p w14:paraId="52BB3172" w14:textId="5B3F6408" w:rsidR="0082207D" w:rsidRPr="00F21AE3" w:rsidRDefault="00D81E21" w:rsidP="0082207D">
            <w:pPr>
              <w:tabs>
                <w:tab w:val="left" w:pos="454"/>
              </w:tabs>
              <w:rPr>
                <w:sz w:val="20"/>
                <w:lang w:val="tr-TR"/>
              </w:rPr>
            </w:pPr>
            <w:r w:rsidRPr="00F21AE3">
              <w:rPr>
                <w:sz w:val="20"/>
                <w:lang w:val="tr-TR"/>
              </w:rPr>
              <w:t>Süresiz</w:t>
            </w:r>
          </w:p>
        </w:tc>
        <w:tc>
          <w:tcPr>
            <w:tcW w:w="2908" w:type="dxa"/>
          </w:tcPr>
          <w:p w14:paraId="52BB3173" w14:textId="5023BCCE" w:rsidR="0082207D" w:rsidRPr="00F21AE3" w:rsidRDefault="00BA2183" w:rsidP="00AA3C21">
            <w:pPr>
              <w:tabs>
                <w:tab w:val="left" w:pos="454"/>
              </w:tabs>
              <w:rPr>
                <w:sz w:val="20"/>
                <w:lang w:val="tr-TR"/>
              </w:rPr>
            </w:pPr>
            <w:r w:rsidRPr="00F21AE3">
              <w:rPr>
                <w:sz w:val="20"/>
                <w:lang w:val="tr-TR"/>
              </w:rPr>
              <w:t>Türk vatandaşlarının, yabancı bir ülkede gayrimenkul satın alma haklarını korumak.</w:t>
            </w:r>
          </w:p>
        </w:tc>
      </w:tr>
      <w:tr w:rsidR="00006138" w:rsidRPr="00F21AE3" w14:paraId="52BB317B" w14:textId="77777777" w:rsidTr="00EA688C">
        <w:tblPrEx>
          <w:tblLook w:val="01E0" w:firstRow="1" w:lastRow="1" w:firstColumn="1" w:lastColumn="1" w:noHBand="0" w:noVBand="0"/>
        </w:tblPrEx>
        <w:trPr>
          <w:cantSplit/>
        </w:trPr>
        <w:tc>
          <w:tcPr>
            <w:tcW w:w="0" w:type="auto"/>
          </w:tcPr>
          <w:p w14:paraId="52BB3175" w14:textId="1B245EB0" w:rsidR="0082207D" w:rsidRPr="00F21AE3" w:rsidRDefault="0082207D" w:rsidP="0082207D">
            <w:pPr>
              <w:tabs>
                <w:tab w:val="left" w:pos="454"/>
              </w:tabs>
              <w:rPr>
                <w:sz w:val="20"/>
                <w:lang w:val="tr-TR"/>
              </w:rPr>
            </w:pPr>
            <w:r w:rsidRPr="00F21AE3">
              <w:rPr>
                <w:sz w:val="20"/>
                <w:lang w:val="tr-TR"/>
              </w:rPr>
              <w:t>Mesleki hizmetler</w:t>
            </w:r>
          </w:p>
        </w:tc>
        <w:tc>
          <w:tcPr>
            <w:tcW w:w="0" w:type="auto"/>
          </w:tcPr>
          <w:p w14:paraId="52BB3177" w14:textId="7C19E445" w:rsidR="0082207D" w:rsidRPr="00F21AE3" w:rsidRDefault="0082207D" w:rsidP="0082207D">
            <w:pPr>
              <w:tabs>
                <w:tab w:val="left" w:pos="454"/>
              </w:tabs>
              <w:rPr>
                <w:sz w:val="20"/>
                <w:lang w:val="tr-TR"/>
              </w:rPr>
            </w:pPr>
            <w:r w:rsidRPr="00F21AE3">
              <w:rPr>
                <w:sz w:val="20"/>
                <w:lang w:val="tr-TR"/>
              </w:rPr>
              <w:t>Eğer bir yabancı ülke, kendi sınırları içinde Türk vatandaşlarının sanat icra etmelerine ve hizmet üretmelerine karşı koşullar koyarsa, bu ülke vatandaşlarının Türkiye’deki benzer faaliyetleri yasaklanabilecektir.</w:t>
            </w:r>
          </w:p>
        </w:tc>
        <w:tc>
          <w:tcPr>
            <w:tcW w:w="0" w:type="auto"/>
          </w:tcPr>
          <w:p w14:paraId="52BB3178" w14:textId="55E38700" w:rsidR="0082207D" w:rsidRPr="00F21AE3" w:rsidRDefault="00D81E21" w:rsidP="0082207D">
            <w:pPr>
              <w:tabs>
                <w:tab w:val="left" w:pos="454"/>
              </w:tabs>
              <w:ind w:left="454" w:hanging="454"/>
              <w:rPr>
                <w:sz w:val="20"/>
                <w:lang w:val="tr-TR"/>
              </w:rPr>
            </w:pPr>
            <w:r w:rsidRPr="00F21AE3">
              <w:rPr>
                <w:sz w:val="20"/>
                <w:lang w:val="tr-TR"/>
              </w:rPr>
              <w:t>Tüm ülkeler</w:t>
            </w:r>
          </w:p>
        </w:tc>
        <w:tc>
          <w:tcPr>
            <w:tcW w:w="0" w:type="auto"/>
          </w:tcPr>
          <w:p w14:paraId="52BB3179" w14:textId="12211703" w:rsidR="0082207D" w:rsidRPr="00F21AE3" w:rsidRDefault="00D81E21" w:rsidP="0082207D">
            <w:pPr>
              <w:tabs>
                <w:tab w:val="left" w:pos="454"/>
              </w:tabs>
              <w:ind w:left="454" w:hanging="454"/>
              <w:rPr>
                <w:sz w:val="20"/>
                <w:lang w:val="tr-TR"/>
              </w:rPr>
            </w:pPr>
            <w:r w:rsidRPr="00F21AE3">
              <w:rPr>
                <w:sz w:val="20"/>
                <w:lang w:val="tr-TR"/>
              </w:rPr>
              <w:t>Süresiz</w:t>
            </w:r>
          </w:p>
        </w:tc>
        <w:tc>
          <w:tcPr>
            <w:tcW w:w="2908" w:type="dxa"/>
          </w:tcPr>
          <w:p w14:paraId="553ABF2A" w14:textId="77777777" w:rsidR="00BA2183" w:rsidRPr="00F21AE3" w:rsidRDefault="00BA2183" w:rsidP="00AA3C21">
            <w:pPr>
              <w:tabs>
                <w:tab w:val="left" w:pos="454"/>
              </w:tabs>
              <w:rPr>
                <w:sz w:val="20"/>
                <w:lang w:val="tr-TR"/>
              </w:rPr>
            </w:pPr>
            <w:r w:rsidRPr="00F21AE3">
              <w:rPr>
                <w:sz w:val="20"/>
                <w:lang w:val="tr-TR"/>
              </w:rPr>
              <w:t>Türk vatandaşlarının, diğer ülkelerdeki faaliyetlerini eşit koşullarda sürdürebilmesi için uygun ortam yaratılabilmesi.</w:t>
            </w:r>
          </w:p>
          <w:p w14:paraId="130ABFBE" w14:textId="77777777" w:rsidR="0082207D" w:rsidRPr="00F21AE3" w:rsidRDefault="0082207D" w:rsidP="00AA3C21">
            <w:pPr>
              <w:tabs>
                <w:tab w:val="left" w:pos="454"/>
              </w:tabs>
              <w:rPr>
                <w:sz w:val="20"/>
                <w:lang w:val="tr-TR"/>
              </w:rPr>
            </w:pPr>
          </w:p>
          <w:p w14:paraId="52BB317A" w14:textId="49C4840D" w:rsidR="00BA2183" w:rsidRPr="00F21AE3" w:rsidRDefault="00BA2183" w:rsidP="00AA3C21">
            <w:pPr>
              <w:tabs>
                <w:tab w:val="left" w:pos="454"/>
              </w:tabs>
              <w:rPr>
                <w:sz w:val="20"/>
                <w:lang w:val="tr-TR"/>
              </w:rPr>
            </w:pPr>
          </w:p>
        </w:tc>
      </w:tr>
      <w:tr w:rsidR="00006138" w:rsidRPr="00F21AE3" w14:paraId="52BB3182" w14:textId="77777777" w:rsidTr="00EA688C">
        <w:tblPrEx>
          <w:tblLook w:val="01E0" w:firstRow="1" w:lastRow="1" w:firstColumn="1" w:lastColumn="1" w:noHBand="0" w:noVBand="0"/>
        </w:tblPrEx>
        <w:trPr>
          <w:cantSplit/>
        </w:trPr>
        <w:tc>
          <w:tcPr>
            <w:tcW w:w="0" w:type="auto"/>
          </w:tcPr>
          <w:p w14:paraId="52BB317C" w14:textId="10666903" w:rsidR="0082207D" w:rsidRPr="00F21AE3" w:rsidRDefault="0082207D" w:rsidP="0082207D">
            <w:pPr>
              <w:tabs>
                <w:tab w:val="left" w:pos="454"/>
              </w:tabs>
              <w:rPr>
                <w:rFonts w:eastAsia="Batang"/>
                <w:kern w:val="2"/>
                <w:sz w:val="20"/>
                <w:szCs w:val="24"/>
                <w:lang w:val="tr-TR" w:eastAsia="ko-KR"/>
              </w:rPr>
            </w:pPr>
            <w:r w:rsidRPr="00F21AE3">
              <w:rPr>
                <w:sz w:val="20"/>
                <w:lang w:val="tr-TR"/>
              </w:rPr>
              <w:t>Taşımacılık hizmetleri</w:t>
            </w:r>
          </w:p>
        </w:tc>
        <w:tc>
          <w:tcPr>
            <w:tcW w:w="0" w:type="auto"/>
          </w:tcPr>
          <w:p w14:paraId="133B1066" w14:textId="08814057" w:rsidR="0082207D" w:rsidRPr="00F21AE3" w:rsidRDefault="0082207D" w:rsidP="0082207D">
            <w:pPr>
              <w:tabs>
                <w:tab w:val="left" w:pos="369"/>
                <w:tab w:val="left" w:pos="454"/>
              </w:tabs>
              <w:rPr>
                <w:sz w:val="20"/>
                <w:lang w:val="tr-TR"/>
              </w:rPr>
            </w:pPr>
            <w:bookmarkStart w:id="0" w:name="_Hlk129632037"/>
            <w:r w:rsidRPr="00F21AE3">
              <w:rPr>
                <w:sz w:val="20"/>
                <w:lang w:val="tr-TR"/>
              </w:rPr>
              <w:t xml:space="preserve">Yabancı kara, deniz ve hava şirketlerinin gelir ve kurumlar vergisi nispetleri karşılıklı olarak ülkeler itibariyle ayrı ayrı veya topluca sıfıra kadar indirilebilir veya mevcut olan nispetlerin bir katını geçmemek üzere yeni bir oran tespit edilebilir. </w:t>
            </w:r>
          </w:p>
          <w:bookmarkEnd w:id="0"/>
          <w:p w14:paraId="52BB317E" w14:textId="07925106" w:rsidR="0082207D" w:rsidRPr="00F21AE3" w:rsidRDefault="0082207D" w:rsidP="0082207D">
            <w:pPr>
              <w:tabs>
                <w:tab w:val="left" w:pos="369"/>
                <w:tab w:val="left" w:pos="454"/>
              </w:tabs>
              <w:rPr>
                <w:sz w:val="20"/>
                <w:lang w:val="tr-TR"/>
              </w:rPr>
            </w:pPr>
          </w:p>
        </w:tc>
        <w:tc>
          <w:tcPr>
            <w:tcW w:w="0" w:type="auto"/>
          </w:tcPr>
          <w:p w14:paraId="52BB317F" w14:textId="7C7A4576" w:rsidR="0082207D" w:rsidRPr="00F21AE3" w:rsidRDefault="0082207D" w:rsidP="0082207D">
            <w:pPr>
              <w:tabs>
                <w:tab w:val="left" w:pos="369"/>
                <w:tab w:val="left" w:pos="454"/>
              </w:tabs>
              <w:ind w:hanging="454"/>
              <w:rPr>
                <w:sz w:val="20"/>
                <w:lang w:val="tr-TR"/>
              </w:rPr>
            </w:pPr>
            <w:r w:rsidRPr="00F21AE3">
              <w:rPr>
                <w:sz w:val="20"/>
                <w:lang w:val="tr-TR"/>
              </w:rPr>
              <w:tab/>
            </w:r>
            <w:r w:rsidR="00D81E21" w:rsidRPr="00F21AE3">
              <w:rPr>
                <w:sz w:val="20"/>
                <w:lang w:val="tr-TR"/>
              </w:rPr>
              <w:t>Tüm ülkeler</w:t>
            </w:r>
          </w:p>
        </w:tc>
        <w:tc>
          <w:tcPr>
            <w:tcW w:w="0" w:type="auto"/>
          </w:tcPr>
          <w:p w14:paraId="52BB3180" w14:textId="351BEE01" w:rsidR="0082207D" w:rsidRPr="00F21AE3" w:rsidRDefault="0082207D" w:rsidP="0082207D">
            <w:pPr>
              <w:tabs>
                <w:tab w:val="left" w:pos="454"/>
              </w:tabs>
              <w:ind w:hanging="454"/>
              <w:rPr>
                <w:sz w:val="20"/>
                <w:lang w:val="tr-TR"/>
              </w:rPr>
            </w:pPr>
            <w:r w:rsidRPr="00F21AE3">
              <w:rPr>
                <w:sz w:val="20"/>
                <w:lang w:val="tr-TR"/>
              </w:rPr>
              <w:tab/>
            </w:r>
            <w:r w:rsidR="00D81E21" w:rsidRPr="00F21AE3">
              <w:rPr>
                <w:sz w:val="20"/>
                <w:lang w:val="tr-TR"/>
              </w:rPr>
              <w:t>Süresiz</w:t>
            </w:r>
          </w:p>
        </w:tc>
        <w:tc>
          <w:tcPr>
            <w:tcW w:w="2908" w:type="dxa"/>
          </w:tcPr>
          <w:p w14:paraId="6E3C0C2E" w14:textId="77777777" w:rsidR="00BA2183" w:rsidRPr="00F21AE3" w:rsidRDefault="00BA2183" w:rsidP="00AA3C21">
            <w:pPr>
              <w:tabs>
                <w:tab w:val="left" w:pos="34"/>
              </w:tabs>
              <w:ind w:left="4" w:hanging="4"/>
              <w:rPr>
                <w:sz w:val="20"/>
                <w:lang w:val="tr-TR"/>
              </w:rPr>
            </w:pPr>
            <w:r w:rsidRPr="00F21AE3">
              <w:rPr>
                <w:sz w:val="20"/>
                <w:lang w:val="tr-TR"/>
              </w:rPr>
              <w:t>Türkiye ile diğer ülkeler arasındaki ulaştırma hizmetlerini kolaylaştırmak ve maliyeti düşürmek amaçlanmaktadır.</w:t>
            </w:r>
          </w:p>
          <w:p w14:paraId="52BB3181" w14:textId="77D98123" w:rsidR="0082207D" w:rsidRPr="00F21AE3" w:rsidRDefault="0082207D" w:rsidP="00AA3C21">
            <w:pPr>
              <w:tabs>
                <w:tab w:val="left" w:pos="454"/>
              </w:tabs>
              <w:rPr>
                <w:sz w:val="20"/>
                <w:lang w:val="tr-TR"/>
              </w:rPr>
            </w:pPr>
          </w:p>
        </w:tc>
      </w:tr>
      <w:tr w:rsidR="00006138" w:rsidRPr="00F21AE3" w14:paraId="52BB3189" w14:textId="77777777" w:rsidTr="00EA688C">
        <w:tblPrEx>
          <w:tblLook w:val="01E0" w:firstRow="1" w:lastRow="1" w:firstColumn="1" w:lastColumn="1" w:noHBand="0" w:noVBand="0"/>
        </w:tblPrEx>
        <w:tc>
          <w:tcPr>
            <w:tcW w:w="0" w:type="auto"/>
          </w:tcPr>
          <w:p w14:paraId="52BB3183" w14:textId="36861F52" w:rsidR="0082207D" w:rsidRPr="00F21AE3" w:rsidRDefault="0082207D" w:rsidP="0082207D">
            <w:pPr>
              <w:tabs>
                <w:tab w:val="left" w:pos="454"/>
              </w:tabs>
              <w:rPr>
                <w:sz w:val="20"/>
                <w:lang w:val="tr-TR"/>
              </w:rPr>
            </w:pPr>
            <w:r w:rsidRPr="00F21AE3">
              <w:rPr>
                <w:sz w:val="20"/>
                <w:lang w:val="tr-TR"/>
              </w:rPr>
              <w:t>Taşımacılık hizmetleri</w:t>
            </w:r>
          </w:p>
        </w:tc>
        <w:tc>
          <w:tcPr>
            <w:tcW w:w="0" w:type="auto"/>
          </w:tcPr>
          <w:p w14:paraId="2094E3E9" w14:textId="77777777" w:rsidR="0082207D" w:rsidRPr="00F21AE3" w:rsidRDefault="0082207D" w:rsidP="0082207D">
            <w:pPr>
              <w:tabs>
                <w:tab w:val="left" w:pos="454"/>
              </w:tabs>
              <w:rPr>
                <w:sz w:val="20"/>
                <w:lang w:val="tr-TR"/>
              </w:rPr>
            </w:pPr>
            <w:r w:rsidRPr="00F21AE3">
              <w:rPr>
                <w:sz w:val="20"/>
                <w:lang w:val="tr-TR"/>
              </w:rPr>
              <w:t>Transit ve Türkiye ile yabancı ülkeler arasında yapılan taşımacılık hizmetleri KDV’den muaf tutulabilir. Bu istisna, ikam</w:t>
            </w:r>
            <w:bookmarkStart w:id="1" w:name="_GoBack"/>
            <w:bookmarkEnd w:id="1"/>
            <w:r w:rsidRPr="00F21AE3">
              <w:rPr>
                <w:sz w:val="20"/>
                <w:lang w:val="tr-TR"/>
              </w:rPr>
              <w:t>etgâhı, kanuni merkezi ve iş merkezi Türkiye’de bulunmayan mükelleflere karşılıklı olmak şartıyla tanınır.</w:t>
            </w:r>
          </w:p>
          <w:p w14:paraId="52BB3185" w14:textId="3AB72F0D" w:rsidR="0082207D" w:rsidRPr="00F21AE3" w:rsidRDefault="0082207D" w:rsidP="0082207D">
            <w:pPr>
              <w:tabs>
                <w:tab w:val="left" w:pos="454"/>
              </w:tabs>
              <w:rPr>
                <w:sz w:val="20"/>
                <w:lang w:val="tr-TR"/>
              </w:rPr>
            </w:pPr>
          </w:p>
        </w:tc>
        <w:tc>
          <w:tcPr>
            <w:tcW w:w="0" w:type="auto"/>
          </w:tcPr>
          <w:p w14:paraId="52BB3186" w14:textId="7DEF91FE" w:rsidR="0082207D" w:rsidRPr="00F21AE3" w:rsidRDefault="00D81E21" w:rsidP="0082207D">
            <w:pPr>
              <w:tabs>
                <w:tab w:val="left" w:pos="454"/>
              </w:tabs>
              <w:ind w:left="454" w:hanging="454"/>
              <w:rPr>
                <w:sz w:val="20"/>
                <w:lang w:val="tr-TR"/>
              </w:rPr>
            </w:pPr>
            <w:r w:rsidRPr="00F21AE3">
              <w:rPr>
                <w:sz w:val="20"/>
                <w:lang w:val="tr-TR"/>
              </w:rPr>
              <w:t>Tüm ülkeler</w:t>
            </w:r>
          </w:p>
        </w:tc>
        <w:tc>
          <w:tcPr>
            <w:tcW w:w="0" w:type="auto"/>
          </w:tcPr>
          <w:p w14:paraId="52BB3187" w14:textId="3F9CC422" w:rsidR="0082207D" w:rsidRPr="00F21AE3" w:rsidRDefault="00D81E21" w:rsidP="0082207D">
            <w:pPr>
              <w:tabs>
                <w:tab w:val="left" w:pos="454"/>
              </w:tabs>
              <w:rPr>
                <w:sz w:val="20"/>
                <w:lang w:val="tr-TR"/>
              </w:rPr>
            </w:pPr>
            <w:r w:rsidRPr="00F21AE3">
              <w:rPr>
                <w:sz w:val="20"/>
                <w:lang w:val="tr-TR"/>
              </w:rPr>
              <w:t>Süresiz</w:t>
            </w:r>
          </w:p>
        </w:tc>
        <w:tc>
          <w:tcPr>
            <w:tcW w:w="2908" w:type="dxa"/>
          </w:tcPr>
          <w:p w14:paraId="3389DE5F" w14:textId="77777777" w:rsidR="00BA2183" w:rsidRPr="00F21AE3" w:rsidRDefault="00BA2183" w:rsidP="00AA3C21">
            <w:pPr>
              <w:tabs>
                <w:tab w:val="left" w:pos="34"/>
              </w:tabs>
              <w:ind w:left="4" w:hanging="4"/>
              <w:rPr>
                <w:sz w:val="20"/>
                <w:lang w:val="tr-TR"/>
              </w:rPr>
            </w:pPr>
            <w:r w:rsidRPr="00F21AE3">
              <w:rPr>
                <w:sz w:val="20"/>
                <w:lang w:val="tr-TR"/>
              </w:rPr>
              <w:t>Bu sektördeki hizmet üretiminin maliyetini düşürmek ve uygun koşullar yaratmak amaçlanmaktadır.</w:t>
            </w:r>
          </w:p>
          <w:p w14:paraId="52BB3188" w14:textId="3937FA4B" w:rsidR="0082207D" w:rsidRPr="00F21AE3" w:rsidRDefault="0082207D" w:rsidP="00AA3C21">
            <w:pPr>
              <w:tabs>
                <w:tab w:val="left" w:pos="454"/>
              </w:tabs>
              <w:rPr>
                <w:sz w:val="20"/>
                <w:lang w:val="tr-TR"/>
              </w:rPr>
            </w:pPr>
          </w:p>
        </w:tc>
      </w:tr>
      <w:tr w:rsidR="00006138" w:rsidRPr="00F21AE3" w14:paraId="52BB3190" w14:textId="77777777" w:rsidTr="00EA688C">
        <w:tblPrEx>
          <w:tblLook w:val="01E0" w:firstRow="1" w:lastRow="1" w:firstColumn="1" w:lastColumn="1" w:noHBand="0" w:noVBand="0"/>
        </w:tblPrEx>
        <w:trPr>
          <w:cantSplit/>
        </w:trPr>
        <w:tc>
          <w:tcPr>
            <w:tcW w:w="0" w:type="auto"/>
          </w:tcPr>
          <w:p w14:paraId="52BB318A" w14:textId="6127650E" w:rsidR="0082207D" w:rsidRPr="00F21AE3" w:rsidRDefault="0082207D" w:rsidP="00006138">
            <w:pPr>
              <w:tabs>
                <w:tab w:val="left" w:pos="454"/>
              </w:tabs>
              <w:rPr>
                <w:sz w:val="20"/>
                <w:highlight w:val="green"/>
                <w:lang w:val="tr-TR"/>
              </w:rPr>
            </w:pPr>
            <w:r w:rsidRPr="00F21AE3">
              <w:rPr>
                <w:sz w:val="20"/>
                <w:lang w:val="tr-TR"/>
              </w:rPr>
              <w:t>Taşımacılık hizmetleri</w:t>
            </w:r>
            <w:r w:rsidRPr="00F21AE3">
              <w:rPr>
                <w:sz w:val="20"/>
                <w:highlight w:val="green"/>
                <w:lang w:val="tr-TR"/>
              </w:rPr>
              <w:t xml:space="preserve"> </w:t>
            </w:r>
            <w:r w:rsidRPr="00F21AE3">
              <w:rPr>
                <w:sz w:val="20"/>
                <w:lang w:val="tr-TR"/>
              </w:rPr>
              <w:t>(“</w:t>
            </w:r>
            <w:r w:rsidR="00006138" w:rsidRPr="00F21AE3">
              <w:rPr>
                <w:sz w:val="20"/>
                <w:lang w:val="tr-TR"/>
              </w:rPr>
              <w:t>Taşımacılık ve Yardımcı Hizmetleri Eki”ne halel getirmeksizin</w:t>
            </w:r>
            <w:r w:rsidRPr="00F21AE3">
              <w:rPr>
                <w:sz w:val="20"/>
                <w:lang w:val="tr-TR"/>
              </w:rPr>
              <w:t>”)</w:t>
            </w:r>
          </w:p>
        </w:tc>
        <w:tc>
          <w:tcPr>
            <w:tcW w:w="0" w:type="auto"/>
          </w:tcPr>
          <w:p w14:paraId="4384E566" w14:textId="77777777" w:rsidR="0082207D" w:rsidRPr="00F21AE3" w:rsidRDefault="0082207D" w:rsidP="0082207D">
            <w:pPr>
              <w:tabs>
                <w:tab w:val="left" w:pos="0"/>
              </w:tabs>
              <w:rPr>
                <w:sz w:val="20"/>
                <w:lang w:val="tr-TR"/>
              </w:rPr>
            </w:pPr>
            <w:r w:rsidRPr="00F21AE3">
              <w:rPr>
                <w:sz w:val="20"/>
                <w:lang w:val="tr-TR"/>
              </w:rPr>
              <w:t>Karşılıklı olarak, Türk kara, hava ve deniz taşıma araçlarına kısıtlama, yasak ve değişik muamele uygulayan ülkelerin mallarına ve taşıma araçlarına kısıtlama, yasak, değişik muamele ve değişik tarife uygulamak.</w:t>
            </w:r>
          </w:p>
          <w:p w14:paraId="52BB318C" w14:textId="328C1816" w:rsidR="0082207D" w:rsidRPr="00F21AE3" w:rsidRDefault="0082207D" w:rsidP="0082207D">
            <w:pPr>
              <w:tabs>
                <w:tab w:val="left" w:pos="454"/>
              </w:tabs>
              <w:ind w:left="454" w:hanging="454"/>
              <w:rPr>
                <w:sz w:val="20"/>
                <w:lang w:val="tr-TR"/>
              </w:rPr>
            </w:pPr>
          </w:p>
        </w:tc>
        <w:tc>
          <w:tcPr>
            <w:tcW w:w="0" w:type="auto"/>
          </w:tcPr>
          <w:p w14:paraId="52BB318D" w14:textId="7CA8204B" w:rsidR="0082207D" w:rsidRPr="00F21AE3" w:rsidRDefault="00D81E21" w:rsidP="0082207D">
            <w:pPr>
              <w:tabs>
                <w:tab w:val="left" w:pos="454"/>
              </w:tabs>
              <w:ind w:left="454" w:hanging="454"/>
              <w:rPr>
                <w:sz w:val="20"/>
                <w:lang w:val="tr-TR"/>
              </w:rPr>
            </w:pPr>
            <w:r w:rsidRPr="00F21AE3">
              <w:rPr>
                <w:sz w:val="20"/>
                <w:lang w:val="tr-TR"/>
              </w:rPr>
              <w:t>Tüm ülkeler</w:t>
            </w:r>
          </w:p>
        </w:tc>
        <w:tc>
          <w:tcPr>
            <w:tcW w:w="0" w:type="auto"/>
          </w:tcPr>
          <w:p w14:paraId="52BB318E" w14:textId="04F2FB9D" w:rsidR="0082207D" w:rsidRPr="00F21AE3" w:rsidRDefault="00D81E21" w:rsidP="0082207D">
            <w:pPr>
              <w:tabs>
                <w:tab w:val="left" w:pos="454"/>
              </w:tabs>
              <w:ind w:left="454" w:hanging="454"/>
              <w:rPr>
                <w:sz w:val="20"/>
                <w:lang w:val="tr-TR"/>
              </w:rPr>
            </w:pPr>
            <w:r w:rsidRPr="00F21AE3">
              <w:rPr>
                <w:sz w:val="20"/>
                <w:lang w:val="tr-TR"/>
              </w:rPr>
              <w:t>Süresiz</w:t>
            </w:r>
          </w:p>
        </w:tc>
        <w:tc>
          <w:tcPr>
            <w:tcW w:w="2908" w:type="dxa"/>
          </w:tcPr>
          <w:p w14:paraId="090E5834" w14:textId="77777777" w:rsidR="0082207D" w:rsidRPr="00F21AE3" w:rsidRDefault="0082207D" w:rsidP="00AA3C21">
            <w:pPr>
              <w:tabs>
                <w:tab w:val="left" w:pos="34"/>
              </w:tabs>
              <w:ind w:left="4" w:hanging="4"/>
              <w:rPr>
                <w:sz w:val="20"/>
                <w:lang w:val="tr-TR"/>
              </w:rPr>
            </w:pPr>
            <w:r w:rsidRPr="00F21AE3">
              <w:rPr>
                <w:sz w:val="20"/>
                <w:lang w:val="tr-TR"/>
              </w:rPr>
              <w:t>Ulaştırma hizmetlerinin düzenli olarak işlemesini temin etmek.</w:t>
            </w:r>
          </w:p>
          <w:p w14:paraId="52BB318F" w14:textId="4007DF4D" w:rsidR="0082207D" w:rsidRPr="00F21AE3" w:rsidRDefault="0082207D" w:rsidP="00AA3C21">
            <w:pPr>
              <w:tabs>
                <w:tab w:val="left" w:pos="454"/>
              </w:tabs>
              <w:rPr>
                <w:sz w:val="20"/>
                <w:lang w:val="tr-TR"/>
              </w:rPr>
            </w:pPr>
          </w:p>
        </w:tc>
      </w:tr>
      <w:tr w:rsidR="00006138" w:rsidRPr="00F21AE3" w14:paraId="52BB3197" w14:textId="77777777" w:rsidTr="00EA688C">
        <w:tblPrEx>
          <w:tblLook w:val="01E0" w:firstRow="1" w:lastRow="1" w:firstColumn="1" w:lastColumn="1" w:noHBand="0" w:noVBand="0"/>
        </w:tblPrEx>
        <w:trPr>
          <w:cantSplit/>
        </w:trPr>
        <w:tc>
          <w:tcPr>
            <w:tcW w:w="0" w:type="auto"/>
          </w:tcPr>
          <w:p w14:paraId="61271F83" w14:textId="77777777" w:rsidR="00006138" w:rsidRPr="00F21AE3" w:rsidRDefault="00006138" w:rsidP="00D81E21">
            <w:pPr>
              <w:tabs>
                <w:tab w:val="left" w:pos="0"/>
              </w:tabs>
              <w:ind w:left="29" w:hanging="29"/>
              <w:rPr>
                <w:sz w:val="20"/>
                <w:lang w:val="tr-TR"/>
              </w:rPr>
            </w:pPr>
          </w:p>
          <w:p w14:paraId="14F11AAD" w14:textId="77777777" w:rsidR="00006138" w:rsidRPr="00F21AE3" w:rsidRDefault="0082207D" w:rsidP="00D81E21">
            <w:pPr>
              <w:tabs>
                <w:tab w:val="left" w:pos="0"/>
              </w:tabs>
              <w:ind w:left="29" w:hanging="29"/>
              <w:rPr>
                <w:sz w:val="20"/>
                <w:lang w:val="tr-TR"/>
              </w:rPr>
            </w:pPr>
            <w:r w:rsidRPr="00F21AE3">
              <w:rPr>
                <w:sz w:val="20"/>
                <w:lang w:val="tr-TR"/>
              </w:rPr>
              <w:t xml:space="preserve">Havayolu taşımacılığı    </w:t>
            </w:r>
            <w:r w:rsidR="00D81E21" w:rsidRPr="00F21AE3">
              <w:rPr>
                <w:sz w:val="20"/>
                <w:lang w:val="tr-TR"/>
              </w:rPr>
              <w:t xml:space="preserve">  </w:t>
            </w:r>
          </w:p>
          <w:p w14:paraId="0CD95AE3" w14:textId="77777777" w:rsidR="00006138" w:rsidRPr="00F21AE3" w:rsidRDefault="00006138" w:rsidP="00D81E21">
            <w:pPr>
              <w:tabs>
                <w:tab w:val="left" w:pos="0"/>
              </w:tabs>
              <w:ind w:left="29" w:hanging="29"/>
              <w:rPr>
                <w:sz w:val="20"/>
                <w:lang w:val="tr-TR"/>
              </w:rPr>
            </w:pPr>
          </w:p>
          <w:p w14:paraId="274A43DE" w14:textId="00991C25" w:rsidR="0082207D" w:rsidRPr="00F21AE3" w:rsidRDefault="0082207D" w:rsidP="00D81E21">
            <w:pPr>
              <w:tabs>
                <w:tab w:val="left" w:pos="0"/>
              </w:tabs>
              <w:ind w:left="29" w:hanging="29"/>
              <w:rPr>
                <w:sz w:val="20"/>
                <w:lang w:val="tr-TR"/>
              </w:rPr>
            </w:pPr>
            <w:r w:rsidRPr="00F21AE3">
              <w:rPr>
                <w:sz w:val="20"/>
                <w:lang w:val="tr-TR"/>
              </w:rPr>
              <w:t>-Yer hizmetleri</w:t>
            </w:r>
          </w:p>
          <w:p w14:paraId="52BB3192" w14:textId="671A5DBC" w:rsidR="00D81E21" w:rsidRPr="00F21AE3" w:rsidRDefault="00D81E21" w:rsidP="0082207D">
            <w:pPr>
              <w:tabs>
                <w:tab w:val="left" w:pos="0"/>
              </w:tabs>
              <w:ind w:left="29" w:hanging="29"/>
              <w:jc w:val="center"/>
              <w:rPr>
                <w:sz w:val="20"/>
                <w:lang w:val="tr-TR"/>
              </w:rPr>
            </w:pPr>
          </w:p>
        </w:tc>
        <w:tc>
          <w:tcPr>
            <w:tcW w:w="0" w:type="auto"/>
          </w:tcPr>
          <w:p w14:paraId="1DF1854A" w14:textId="77777777" w:rsidR="00006138" w:rsidRPr="00F21AE3" w:rsidRDefault="00006138" w:rsidP="0082207D">
            <w:pPr>
              <w:tabs>
                <w:tab w:val="left" w:pos="454"/>
              </w:tabs>
              <w:rPr>
                <w:sz w:val="20"/>
                <w:lang w:val="tr-TR"/>
              </w:rPr>
            </w:pPr>
          </w:p>
          <w:p w14:paraId="52BB3193" w14:textId="098066B9" w:rsidR="0082207D" w:rsidRPr="00F21AE3" w:rsidRDefault="0082207D" w:rsidP="0082207D">
            <w:pPr>
              <w:tabs>
                <w:tab w:val="left" w:pos="454"/>
              </w:tabs>
              <w:rPr>
                <w:sz w:val="20"/>
                <w:lang w:val="tr-TR"/>
              </w:rPr>
            </w:pPr>
            <w:r w:rsidRPr="00F21AE3">
              <w:rPr>
                <w:sz w:val="20"/>
                <w:lang w:val="tr-TR"/>
              </w:rPr>
              <w:t>Karşılıklılık ilkesi uygulanır</w:t>
            </w:r>
          </w:p>
        </w:tc>
        <w:tc>
          <w:tcPr>
            <w:tcW w:w="0" w:type="auto"/>
          </w:tcPr>
          <w:p w14:paraId="077D9ACF" w14:textId="77777777" w:rsidR="00006138" w:rsidRPr="00F21AE3" w:rsidRDefault="00006138" w:rsidP="0082207D">
            <w:pPr>
              <w:tabs>
                <w:tab w:val="left" w:pos="454"/>
              </w:tabs>
              <w:rPr>
                <w:sz w:val="20"/>
                <w:lang w:val="tr-TR"/>
              </w:rPr>
            </w:pPr>
          </w:p>
          <w:p w14:paraId="52BB3194" w14:textId="55931AF2" w:rsidR="0082207D" w:rsidRPr="00F21AE3" w:rsidRDefault="00D81E21" w:rsidP="0082207D">
            <w:pPr>
              <w:tabs>
                <w:tab w:val="left" w:pos="454"/>
              </w:tabs>
              <w:rPr>
                <w:sz w:val="20"/>
                <w:lang w:val="tr-TR"/>
              </w:rPr>
            </w:pPr>
            <w:r w:rsidRPr="00F21AE3">
              <w:rPr>
                <w:sz w:val="20"/>
                <w:lang w:val="tr-TR"/>
              </w:rPr>
              <w:t>Tüm ülkeler</w:t>
            </w:r>
          </w:p>
        </w:tc>
        <w:tc>
          <w:tcPr>
            <w:tcW w:w="0" w:type="auto"/>
          </w:tcPr>
          <w:p w14:paraId="7A1E5B37" w14:textId="77777777" w:rsidR="00006138" w:rsidRPr="00F21AE3" w:rsidRDefault="00006138" w:rsidP="0082207D">
            <w:pPr>
              <w:tabs>
                <w:tab w:val="left" w:pos="454"/>
              </w:tabs>
              <w:rPr>
                <w:sz w:val="20"/>
                <w:lang w:val="tr-TR"/>
              </w:rPr>
            </w:pPr>
          </w:p>
          <w:p w14:paraId="52BB3195" w14:textId="78A8ADBE" w:rsidR="0082207D" w:rsidRPr="00F21AE3" w:rsidRDefault="00D81E21" w:rsidP="0082207D">
            <w:pPr>
              <w:tabs>
                <w:tab w:val="left" w:pos="454"/>
              </w:tabs>
              <w:rPr>
                <w:sz w:val="20"/>
                <w:lang w:val="tr-TR"/>
              </w:rPr>
            </w:pPr>
            <w:r w:rsidRPr="00F21AE3">
              <w:rPr>
                <w:sz w:val="20"/>
                <w:lang w:val="tr-TR"/>
              </w:rPr>
              <w:t>Süresiz</w:t>
            </w:r>
          </w:p>
        </w:tc>
        <w:tc>
          <w:tcPr>
            <w:tcW w:w="2908" w:type="dxa"/>
          </w:tcPr>
          <w:p w14:paraId="46A2713D" w14:textId="77777777" w:rsidR="00006138" w:rsidRPr="00F21AE3" w:rsidRDefault="00006138" w:rsidP="00AA3C21">
            <w:pPr>
              <w:tabs>
                <w:tab w:val="left" w:pos="454"/>
              </w:tabs>
              <w:rPr>
                <w:sz w:val="20"/>
                <w:lang w:val="tr-TR"/>
              </w:rPr>
            </w:pPr>
          </w:p>
          <w:p w14:paraId="5A46A6C8" w14:textId="799E3D4B" w:rsidR="0082207D" w:rsidRPr="00F21AE3" w:rsidRDefault="0082207D" w:rsidP="00AA3C21">
            <w:pPr>
              <w:tabs>
                <w:tab w:val="left" w:pos="454"/>
              </w:tabs>
              <w:rPr>
                <w:sz w:val="20"/>
                <w:lang w:val="tr-TR"/>
              </w:rPr>
            </w:pPr>
            <w:r w:rsidRPr="00F21AE3">
              <w:rPr>
                <w:sz w:val="20"/>
                <w:lang w:val="tr-TR"/>
              </w:rPr>
              <w:t>Türk hizmet sunucuları için etkili pazar erişimi ve eşit muamele temin etmek amaçlanmaktadır.</w:t>
            </w:r>
          </w:p>
          <w:p w14:paraId="52BB3196" w14:textId="4B24B528" w:rsidR="00BA2183" w:rsidRPr="00F21AE3" w:rsidRDefault="00BA2183" w:rsidP="00AA3C21">
            <w:pPr>
              <w:tabs>
                <w:tab w:val="left" w:pos="454"/>
              </w:tabs>
              <w:rPr>
                <w:sz w:val="20"/>
                <w:lang w:val="tr-TR"/>
              </w:rPr>
            </w:pPr>
          </w:p>
        </w:tc>
      </w:tr>
      <w:tr w:rsidR="00006138" w:rsidRPr="00F21AE3" w14:paraId="52BB319D" w14:textId="77777777" w:rsidTr="00EA688C">
        <w:tblPrEx>
          <w:tblLook w:val="01E0" w:firstRow="1" w:lastRow="1" w:firstColumn="1" w:lastColumn="1" w:noHBand="0" w:noVBand="0"/>
        </w:tblPrEx>
        <w:trPr>
          <w:cantSplit/>
        </w:trPr>
        <w:tc>
          <w:tcPr>
            <w:tcW w:w="0" w:type="auto"/>
          </w:tcPr>
          <w:p w14:paraId="52BB3198" w14:textId="77777777" w:rsidR="0082207D" w:rsidRPr="00F21AE3" w:rsidRDefault="0082207D" w:rsidP="0082207D">
            <w:pPr>
              <w:tabs>
                <w:tab w:val="left" w:pos="454"/>
              </w:tabs>
              <w:rPr>
                <w:sz w:val="20"/>
                <w:lang w:val="tr-TR"/>
              </w:rPr>
            </w:pPr>
          </w:p>
        </w:tc>
        <w:tc>
          <w:tcPr>
            <w:tcW w:w="0" w:type="auto"/>
          </w:tcPr>
          <w:p w14:paraId="52BB3199" w14:textId="77777777" w:rsidR="0082207D" w:rsidRPr="00F21AE3" w:rsidRDefault="0082207D" w:rsidP="0082207D">
            <w:pPr>
              <w:tabs>
                <w:tab w:val="left" w:pos="454"/>
              </w:tabs>
              <w:rPr>
                <w:sz w:val="20"/>
                <w:lang w:val="tr-TR"/>
              </w:rPr>
            </w:pPr>
          </w:p>
        </w:tc>
        <w:tc>
          <w:tcPr>
            <w:tcW w:w="0" w:type="auto"/>
          </w:tcPr>
          <w:p w14:paraId="52BB319A" w14:textId="77777777" w:rsidR="0082207D" w:rsidRPr="00F21AE3" w:rsidRDefault="0082207D" w:rsidP="0082207D">
            <w:pPr>
              <w:tabs>
                <w:tab w:val="left" w:pos="454"/>
              </w:tabs>
              <w:rPr>
                <w:sz w:val="20"/>
                <w:lang w:val="tr-TR"/>
              </w:rPr>
            </w:pPr>
          </w:p>
        </w:tc>
        <w:tc>
          <w:tcPr>
            <w:tcW w:w="0" w:type="auto"/>
          </w:tcPr>
          <w:p w14:paraId="52BB319B" w14:textId="77777777" w:rsidR="0082207D" w:rsidRPr="00F21AE3" w:rsidRDefault="0082207D" w:rsidP="0082207D">
            <w:pPr>
              <w:tabs>
                <w:tab w:val="left" w:pos="454"/>
              </w:tabs>
              <w:rPr>
                <w:sz w:val="20"/>
                <w:lang w:val="tr-TR"/>
              </w:rPr>
            </w:pPr>
          </w:p>
        </w:tc>
        <w:tc>
          <w:tcPr>
            <w:tcW w:w="2908" w:type="dxa"/>
          </w:tcPr>
          <w:p w14:paraId="52BB319C" w14:textId="77777777" w:rsidR="0082207D" w:rsidRPr="00F21AE3" w:rsidRDefault="0082207D" w:rsidP="00AA3C21">
            <w:pPr>
              <w:tabs>
                <w:tab w:val="left" w:pos="454"/>
              </w:tabs>
              <w:rPr>
                <w:sz w:val="20"/>
                <w:lang w:val="tr-TR"/>
              </w:rPr>
            </w:pPr>
          </w:p>
        </w:tc>
      </w:tr>
      <w:tr w:rsidR="00006138" w:rsidRPr="00F21AE3" w14:paraId="52BB31A4" w14:textId="77777777" w:rsidTr="00EA688C">
        <w:tblPrEx>
          <w:tblLook w:val="01E0" w:firstRow="1" w:lastRow="1" w:firstColumn="1" w:lastColumn="1" w:noHBand="0" w:noVBand="0"/>
        </w:tblPrEx>
        <w:trPr>
          <w:cantSplit/>
        </w:trPr>
        <w:tc>
          <w:tcPr>
            <w:tcW w:w="0" w:type="auto"/>
          </w:tcPr>
          <w:p w14:paraId="52BB319E" w14:textId="6328D4C6" w:rsidR="0082207D" w:rsidRPr="00F21AE3" w:rsidRDefault="00D81E21" w:rsidP="0082207D">
            <w:pPr>
              <w:tabs>
                <w:tab w:val="left" w:pos="454"/>
              </w:tabs>
              <w:rPr>
                <w:sz w:val="20"/>
                <w:lang w:val="tr-TR"/>
              </w:rPr>
            </w:pPr>
            <w:r w:rsidRPr="00F21AE3">
              <w:rPr>
                <w:sz w:val="20"/>
                <w:lang w:val="tr-TR"/>
              </w:rPr>
              <w:t>Karayolu taşımacılığı hizmetleri</w:t>
            </w:r>
          </w:p>
        </w:tc>
        <w:tc>
          <w:tcPr>
            <w:tcW w:w="0" w:type="auto"/>
          </w:tcPr>
          <w:p w14:paraId="52BB31A0" w14:textId="72228FBB" w:rsidR="0082207D" w:rsidRPr="00F21AE3" w:rsidRDefault="0082207D" w:rsidP="0082207D">
            <w:pPr>
              <w:tabs>
                <w:tab w:val="left" w:pos="454"/>
              </w:tabs>
              <w:rPr>
                <w:sz w:val="20"/>
                <w:lang w:val="tr-TR"/>
              </w:rPr>
            </w:pPr>
            <w:r w:rsidRPr="00F21AE3">
              <w:rPr>
                <w:sz w:val="20"/>
                <w:lang w:val="tr-TR"/>
              </w:rPr>
              <w:t>Karşılıklılık prensibine dayanarak, kota ve ücretlerde ayrıcalık tanımak ve izin işlemlerinden muaf tutmak.</w:t>
            </w:r>
          </w:p>
        </w:tc>
        <w:tc>
          <w:tcPr>
            <w:tcW w:w="0" w:type="auto"/>
          </w:tcPr>
          <w:p w14:paraId="526EF2BC" w14:textId="77777777" w:rsidR="0082207D" w:rsidRPr="00F21AE3" w:rsidRDefault="0082207D" w:rsidP="0082207D">
            <w:pPr>
              <w:tabs>
                <w:tab w:val="left" w:pos="454"/>
              </w:tabs>
              <w:rPr>
                <w:sz w:val="20"/>
                <w:lang w:val="tr-TR"/>
              </w:rPr>
            </w:pPr>
            <w:r w:rsidRPr="00F21AE3">
              <w:rPr>
                <w:sz w:val="20"/>
                <w:lang w:val="tr-TR"/>
              </w:rPr>
              <w:t>Anlaşmaların yürürlükte olduğu veya yürürlüğe gireceği tüm ülkeler.</w:t>
            </w:r>
          </w:p>
          <w:p w14:paraId="52BB31A1" w14:textId="2BD98278" w:rsidR="0086070D" w:rsidRPr="00F21AE3" w:rsidRDefault="0086070D" w:rsidP="0082207D">
            <w:pPr>
              <w:tabs>
                <w:tab w:val="left" w:pos="454"/>
              </w:tabs>
              <w:rPr>
                <w:sz w:val="20"/>
                <w:lang w:val="tr-TR"/>
              </w:rPr>
            </w:pPr>
          </w:p>
        </w:tc>
        <w:tc>
          <w:tcPr>
            <w:tcW w:w="0" w:type="auto"/>
          </w:tcPr>
          <w:p w14:paraId="52BB31A2" w14:textId="0C884F83" w:rsidR="0082207D" w:rsidRPr="00F21AE3" w:rsidRDefault="00D81E21" w:rsidP="0082207D">
            <w:pPr>
              <w:tabs>
                <w:tab w:val="left" w:pos="454"/>
              </w:tabs>
              <w:rPr>
                <w:sz w:val="20"/>
                <w:lang w:val="tr-TR"/>
              </w:rPr>
            </w:pPr>
            <w:r w:rsidRPr="00F21AE3">
              <w:rPr>
                <w:sz w:val="20"/>
                <w:lang w:val="tr-TR"/>
              </w:rPr>
              <w:t>Süresiz</w:t>
            </w:r>
          </w:p>
        </w:tc>
        <w:tc>
          <w:tcPr>
            <w:tcW w:w="2908" w:type="dxa"/>
          </w:tcPr>
          <w:p w14:paraId="0C67DEE9" w14:textId="77777777" w:rsidR="0082207D" w:rsidRPr="00F21AE3" w:rsidRDefault="0082207D" w:rsidP="00AA3C21">
            <w:pPr>
              <w:tabs>
                <w:tab w:val="left" w:pos="454"/>
              </w:tabs>
              <w:rPr>
                <w:sz w:val="20"/>
                <w:lang w:val="tr-TR"/>
              </w:rPr>
            </w:pPr>
            <w:r w:rsidRPr="00F21AE3">
              <w:rPr>
                <w:sz w:val="20"/>
                <w:lang w:val="tr-TR"/>
              </w:rPr>
              <w:t>Türkiye’nin diğer ülkelerle olan kara ulaştırması hizmetlerini kolaylaştırmak amaçlanmaktadır.</w:t>
            </w:r>
          </w:p>
          <w:p w14:paraId="52BB31A3" w14:textId="57C71B1C" w:rsidR="0082207D" w:rsidRPr="00F21AE3" w:rsidRDefault="0082207D" w:rsidP="00AA3C21">
            <w:pPr>
              <w:tabs>
                <w:tab w:val="left" w:pos="454"/>
              </w:tabs>
              <w:rPr>
                <w:sz w:val="20"/>
                <w:lang w:val="tr-TR"/>
              </w:rPr>
            </w:pPr>
          </w:p>
        </w:tc>
      </w:tr>
      <w:tr w:rsidR="00006138" w:rsidRPr="00F21AE3" w14:paraId="52BB31AE" w14:textId="77777777" w:rsidTr="00EA688C">
        <w:tblPrEx>
          <w:tblLook w:val="01E0" w:firstRow="1" w:lastRow="1" w:firstColumn="1" w:lastColumn="1" w:noHBand="0" w:noVBand="0"/>
        </w:tblPrEx>
        <w:trPr>
          <w:cantSplit/>
        </w:trPr>
        <w:tc>
          <w:tcPr>
            <w:tcW w:w="0" w:type="auto"/>
          </w:tcPr>
          <w:p w14:paraId="52BB31A5" w14:textId="693C9233" w:rsidR="00D81E21" w:rsidRPr="00F21AE3" w:rsidRDefault="00D81E21" w:rsidP="00D81E21">
            <w:pPr>
              <w:tabs>
                <w:tab w:val="left" w:pos="454"/>
              </w:tabs>
              <w:rPr>
                <w:sz w:val="20"/>
                <w:lang w:val="tr-TR"/>
              </w:rPr>
            </w:pPr>
            <w:r w:rsidRPr="00F21AE3">
              <w:rPr>
                <w:sz w:val="20"/>
                <w:lang w:val="tr-TR"/>
              </w:rPr>
              <w:lastRenderedPageBreak/>
              <w:t>Demiryolu taşımacılığı hizmetleri</w:t>
            </w:r>
          </w:p>
        </w:tc>
        <w:tc>
          <w:tcPr>
            <w:tcW w:w="0" w:type="auto"/>
          </w:tcPr>
          <w:p w14:paraId="52BB31A7" w14:textId="639CA7B1" w:rsidR="00D81E21" w:rsidRPr="00F21AE3" w:rsidRDefault="00D81E21" w:rsidP="00D81E21">
            <w:pPr>
              <w:tabs>
                <w:tab w:val="left" w:pos="0"/>
              </w:tabs>
              <w:rPr>
                <w:sz w:val="20"/>
                <w:lang w:val="tr-TR"/>
              </w:rPr>
            </w:pPr>
            <w:r w:rsidRPr="00F21AE3">
              <w:rPr>
                <w:sz w:val="20"/>
                <w:lang w:val="tr-TR"/>
              </w:rPr>
              <w:t>Yanda, paragraf (a)’da belirtilen ülkelerle karşılıklı olarak vagon kira ücretlerinin indirilmesi ve paragraf (b)’de belirtilen ülkelerle ülkemiz arasında demiryolu taşımacılığındaki tarifelerde ulusal muamele uygulamak.</w:t>
            </w:r>
          </w:p>
        </w:tc>
        <w:tc>
          <w:tcPr>
            <w:tcW w:w="0" w:type="auto"/>
          </w:tcPr>
          <w:p w14:paraId="34E621A5" w14:textId="77777777" w:rsidR="00D81E21" w:rsidRPr="00F21AE3" w:rsidRDefault="00D81E21" w:rsidP="00D81E21">
            <w:pPr>
              <w:tabs>
                <w:tab w:val="left" w:pos="0"/>
              </w:tabs>
              <w:jc w:val="left"/>
              <w:rPr>
                <w:sz w:val="20"/>
                <w:lang w:val="tr-TR"/>
              </w:rPr>
            </w:pPr>
          </w:p>
          <w:p w14:paraId="7BA58BAF" w14:textId="60DF08E6" w:rsidR="00D81E21" w:rsidRPr="00F21AE3" w:rsidRDefault="00D81E21" w:rsidP="00D81E21">
            <w:pPr>
              <w:tabs>
                <w:tab w:val="left" w:pos="0"/>
              </w:tabs>
              <w:jc w:val="left"/>
              <w:rPr>
                <w:sz w:val="20"/>
                <w:lang w:val="tr-TR"/>
              </w:rPr>
            </w:pPr>
            <w:r w:rsidRPr="00F21AE3">
              <w:rPr>
                <w:sz w:val="20"/>
                <w:lang w:val="tr-TR"/>
              </w:rPr>
              <w:t>a)Suriye, Irak, İran, Lübnan</w:t>
            </w:r>
          </w:p>
          <w:p w14:paraId="6765544A" w14:textId="77777777" w:rsidR="00006138" w:rsidRPr="00F21AE3" w:rsidRDefault="00006138" w:rsidP="00D81E21">
            <w:pPr>
              <w:tabs>
                <w:tab w:val="left" w:pos="0"/>
              </w:tabs>
              <w:jc w:val="left"/>
              <w:rPr>
                <w:sz w:val="20"/>
                <w:lang w:val="tr-TR"/>
              </w:rPr>
            </w:pPr>
          </w:p>
          <w:p w14:paraId="6B181A6B" w14:textId="77777777" w:rsidR="00D81E21" w:rsidRPr="00F21AE3" w:rsidRDefault="00D81E21" w:rsidP="00D81E21">
            <w:pPr>
              <w:tabs>
                <w:tab w:val="left" w:pos="0"/>
              </w:tabs>
              <w:rPr>
                <w:sz w:val="20"/>
                <w:lang w:val="tr-TR"/>
              </w:rPr>
            </w:pPr>
            <w:r w:rsidRPr="00F21AE3">
              <w:rPr>
                <w:sz w:val="20"/>
                <w:lang w:val="tr-TR"/>
              </w:rPr>
              <w:t>b)Bağımsız Devletler Topluluğu ve Baltık Cumhuriyetleri.</w:t>
            </w:r>
          </w:p>
          <w:p w14:paraId="52BB31AB" w14:textId="37FFCAE9" w:rsidR="00D81E21" w:rsidRPr="00F21AE3" w:rsidRDefault="00D81E21" w:rsidP="00D81E21">
            <w:pPr>
              <w:tabs>
                <w:tab w:val="left" w:pos="0"/>
              </w:tabs>
              <w:rPr>
                <w:sz w:val="20"/>
                <w:lang w:val="tr-TR"/>
              </w:rPr>
            </w:pPr>
          </w:p>
        </w:tc>
        <w:tc>
          <w:tcPr>
            <w:tcW w:w="0" w:type="auto"/>
          </w:tcPr>
          <w:p w14:paraId="2FC7ACED" w14:textId="77777777" w:rsidR="00006138" w:rsidRPr="00F21AE3" w:rsidRDefault="00006138" w:rsidP="00D81E21">
            <w:pPr>
              <w:tabs>
                <w:tab w:val="left" w:pos="454"/>
              </w:tabs>
              <w:rPr>
                <w:sz w:val="20"/>
                <w:lang w:val="tr-TR"/>
              </w:rPr>
            </w:pPr>
          </w:p>
          <w:p w14:paraId="52BB31AC" w14:textId="355F9AF0" w:rsidR="00D81E21" w:rsidRPr="00F21AE3" w:rsidRDefault="00D81E21" w:rsidP="00D81E21">
            <w:pPr>
              <w:tabs>
                <w:tab w:val="left" w:pos="454"/>
              </w:tabs>
              <w:rPr>
                <w:sz w:val="20"/>
                <w:lang w:val="tr-TR"/>
              </w:rPr>
            </w:pPr>
            <w:r w:rsidRPr="00F21AE3">
              <w:rPr>
                <w:sz w:val="20"/>
                <w:lang w:val="tr-TR"/>
              </w:rPr>
              <w:t>Süresiz</w:t>
            </w:r>
          </w:p>
        </w:tc>
        <w:tc>
          <w:tcPr>
            <w:tcW w:w="2908" w:type="dxa"/>
          </w:tcPr>
          <w:p w14:paraId="66BDD29F" w14:textId="77777777" w:rsidR="00006138" w:rsidRPr="00F21AE3" w:rsidRDefault="00006138" w:rsidP="00AA3C21">
            <w:pPr>
              <w:tabs>
                <w:tab w:val="left" w:pos="34"/>
              </w:tabs>
              <w:ind w:left="4" w:hanging="4"/>
              <w:rPr>
                <w:sz w:val="20"/>
                <w:lang w:val="tr-TR"/>
              </w:rPr>
            </w:pPr>
          </w:p>
          <w:p w14:paraId="1C233668" w14:textId="1A41BB5E" w:rsidR="00D81E21" w:rsidRPr="00F21AE3" w:rsidRDefault="00D81E21" w:rsidP="00AA3C21">
            <w:pPr>
              <w:tabs>
                <w:tab w:val="left" w:pos="34"/>
              </w:tabs>
              <w:ind w:left="4" w:hanging="4"/>
              <w:rPr>
                <w:sz w:val="20"/>
                <w:lang w:val="tr-TR"/>
              </w:rPr>
            </w:pPr>
            <w:r w:rsidRPr="00F21AE3">
              <w:rPr>
                <w:sz w:val="20"/>
                <w:lang w:val="tr-TR"/>
              </w:rPr>
              <w:t>Türkiye ve diğer ülkeler arasındaki demiryolu taşımacılığı hizmetlerini kolaylaştırmak amaçlanmaktadır.</w:t>
            </w:r>
          </w:p>
          <w:p w14:paraId="52BB31AD" w14:textId="79325CE8" w:rsidR="00D81E21" w:rsidRPr="00F21AE3" w:rsidRDefault="00D81E21" w:rsidP="00AA3C21">
            <w:pPr>
              <w:tabs>
                <w:tab w:val="left" w:pos="454"/>
              </w:tabs>
              <w:rPr>
                <w:sz w:val="20"/>
                <w:lang w:val="tr-TR"/>
              </w:rPr>
            </w:pPr>
          </w:p>
        </w:tc>
      </w:tr>
      <w:tr w:rsidR="00006138" w:rsidRPr="00F21AE3" w14:paraId="52BB31B4" w14:textId="77777777" w:rsidTr="00EA688C">
        <w:tblPrEx>
          <w:tblLook w:val="01E0" w:firstRow="1" w:lastRow="1" w:firstColumn="1" w:lastColumn="1" w:noHBand="0" w:noVBand="0"/>
        </w:tblPrEx>
        <w:trPr>
          <w:cantSplit/>
        </w:trPr>
        <w:tc>
          <w:tcPr>
            <w:tcW w:w="0" w:type="auto"/>
          </w:tcPr>
          <w:p w14:paraId="52BB31AF" w14:textId="23AD2F69" w:rsidR="00D81E21" w:rsidRPr="00F21AE3" w:rsidRDefault="00D81E21" w:rsidP="00D81E21">
            <w:pPr>
              <w:tabs>
                <w:tab w:val="left" w:pos="454"/>
              </w:tabs>
              <w:rPr>
                <w:sz w:val="20"/>
                <w:lang w:val="tr-TR"/>
              </w:rPr>
            </w:pPr>
            <w:r w:rsidRPr="00F21AE3">
              <w:rPr>
                <w:sz w:val="20"/>
                <w:lang w:val="tr-TR"/>
              </w:rPr>
              <w:t>Muhasebecilik, denetim ve defter tutma hizmetleri</w:t>
            </w:r>
          </w:p>
        </w:tc>
        <w:tc>
          <w:tcPr>
            <w:tcW w:w="0" w:type="auto"/>
          </w:tcPr>
          <w:p w14:paraId="065E7D6A" w14:textId="77777777" w:rsidR="00D81E21" w:rsidRPr="00F21AE3" w:rsidRDefault="00D81E21" w:rsidP="00D81E21">
            <w:pPr>
              <w:tabs>
                <w:tab w:val="left" w:pos="454"/>
              </w:tabs>
              <w:rPr>
                <w:sz w:val="20"/>
                <w:lang w:val="tr-TR"/>
              </w:rPr>
            </w:pPr>
            <w:r w:rsidRPr="00F21AE3">
              <w:rPr>
                <w:sz w:val="20"/>
                <w:lang w:val="tr-TR"/>
              </w:rPr>
              <w:t>Serbest muhasebeci mali müşavirlik mesleğini resmen düzenlemiş olan yabancı bir devletin tabiiyetindeki kişilerin, T.C. tabiiyetindeki serbest muhasebeci mali müşavirlerde aranan nitelikleri taşımak ve kendi ülkesinde benzer hizmetleri verme hakkına sahip olmak şartıyla ve karşılıklılık prensibi çerçevesinde serbest muhasebeci mali müşavirlik hizmetini Türkiye’de vermelerine izin verilebilir.</w:t>
            </w:r>
          </w:p>
          <w:p w14:paraId="52BB31B0" w14:textId="75DBA539" w:rsidR="00FE00A2" w:rsidRPr="00F21AE3" w:rsidRDefault="00FE00A2" w:rsidP="00D81E21">
            <w:pPr>
              <w:tabs>
                <w:tab w:val="left" w:pos="454"/>
              </w:tabs>
              <w:rPr>
                <w:sz w:val="20"/>
                <w:lang w:val="tr-TR"/>
              </w:rPr>
            </w:pPr>
          </w:p>
        </w:tc>
        <w:tc>
          <w:tcPr>
            <w:tcW w:w="0" w:type="auto"/>
          </w:tcPr>
          <w:p w14:paraId="52BB31B1" w14:textId="1C36BD77" w:rsidR="00D81E21" w:rsidRPr="00F21AE3" w:rsidRDefault="00D81E21" w:rsidP="00D81E21">
            <w:pPr>
              <w:tabs>
                <w:tab w:val="left" w:pos="454"/>
              </w:tabs>
              <w:ind w:left="454" w:hanging="454"/>
              <w:rPr>
                <w:sz w:val="20"/>
                <w:lang w:val="tr-TR"/>
              </w:rPr>
            </w:pPr>
            <w:r w:rsidRPr="00F21AE3">
              <w:rPr>
                <w:sz w:val="20"/>
                <w:lang w:val="tr-TR"/>
              </w:rPr>
              <w:t xml:space="preserve">Tüm ülkeler </w:t>
            </w:r>
          </w:p>
        </w:tc>
        <w:tc>
          <w:tcPr>
            <w:tcW w:w="0" w:type="auto"/>
          </w:tcPr>
          <w:p w14:paraId="52BB31B2" w14:textId="7454630B" w:rsidR="00D81E21" w:rsidRPr="00F21AE3" w:rsidRDefault="00D81E21" w:rsidP="00D81E21">
            <w:pPr>
              <w:tabs>
                <w:tab w:val="left" w:pos="454"/>
              </w:tabs>
              <w:rPr>
                <w:sz w:val="20"/>
                <w:lang w:val="tr-TR"/>
              </w:rPr>
            </w:pPr>
            <w:r w:rsidRPr="00F21AE3">
              <w:rPr>
                <w:sz w:val="20"/>
                <w:lang w:val="tr-TR"/>
              </w:rPr>
              <w:t>Süresiz</w:t>
            </w:r>
          </w:p>
        </w:tc>
        <w:tc>
          <w:tcPr>
            <w:tcW w:w="2908" w:type="dxa"/>
          </w:tcPr>
          <w:p w14:paraId="52BB31B3" w14:textId="080BA1D3" w:rsidR="00D81E21" w:rsidRPr="00F21AE3" w:rsidRDefault="00D81E21" w:rsidP="00AA3C21">
            <w:pPr>
              <w:tabs>
                <w:tab w:val="left" w:pos="454"/>
              </w:tabs>
              <w:rPr>
                <w:sz w:val="20"/>
                <w:lang w:val="tr-TR"/>
              </w:rPr>
            </w:pPr>
            <w:r w:rsidRPr="00F21AE3">
              <w:rPr>
                <w:sz w:val="20"/>
                <w:lang w:val="tr-TR"/>
              </w:rPr>
              <w:t>Türk serbest muhasebeci ve mali müşavirlerin bütün dünyada eşit koşullarda hizmet üretmeleri için uygun ortam yaratılması amaçlanmaktadır.</w:t>
            </w:r>
          </w:p>
        </w:tc>
      </w:tr>
    </w:tbl>
    <w:p w14:paraId="124D935D" w14:textId="77777777" w:rsidR="0028504F" w:rsidRPr="00F21AE3" w:rsidRDefault="0028504F" w:rsidP="0028504F">
      <w:pPr>
        <w:rPr>
          <w:sz w:val="20"/>
          <w:lang w:val="tr-TR"/>
        </w:rPr>
      </w:pPr>
    </w:p>
    <w:p w14:paraId="451B0BFC" w14:textId="77777777" w:rsidR="0028504F" w:rsidRPr="00F21AE3" w:rsidRDefault="0028504F" w:rsidP="0028504F">
      <w:pPr>
        <w:jc w:val="center"/>
        <w:rPr>
          <w:sz w:val="20"/>
          <w:lang w:val="tr-TR"/>
        </w:rPr>
      </w:pPr>
      <w:r w:rsidRPr="00F21AE3">
        <w:rPr>
          <w:rFonts w:ascii="CG Times" w:hAnsi="CG Times"/>
          <w:spacing w:val="-2"/>
          <w:sz w:val="20"/>
          <w:lang w:val="tr-TR"/>
        </w:rPr>
        <w:t>________________</w:t>
      </w:r>
    </w:p>
    <w:p w14:paraId="52BB31B5" w14:textId="77777777" w:rsidR="006F57D0" w:rsidRPr="00F21AE3" w:rsidRDefault="00A4503F" w:rsidP="0028504F">
      <w:pPr>
        <w:rPr>
          <w:lang w:val="tr-TR"/>
        </w:rPr>
      </w:pPr>
    </w:p>
    <w:sectPr w:rsidR="006F57D0" w:rsidRPr="00F21AE3" w:rsidSect="00EA688C">
      <w:headerReference w:type="default" r:id="rId8"/>
      <w:footerReference w:type="first" r:id="rId9"/>
      <w:pgSz w:w="16838" w:h="11906" w:orient="landscape"/>
      <w:pgMar w:top="1134" w:right="1417" w:bottom="1417" w:left="1417"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5C2AA" w14:textId="77777777" w:rsidR="00333994" w:rsidRDefault="00333994" w:rsidP="00EA688C">
      <w:r>
        <w:separator/>
      </w:r>
    </w:p>
  </w:endnote>
  <w:endnote w:type="continuationSeparator" w:id="0">
    <w:p w14:paraId="44097672" w14:textId="77777777" w:rsidR="00333994" w:rsidRDefault="00333994" w:rsidP="00EA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e??????¬рЎю¬У?ЎюЎЧЎюЎѕ???¬рЎю¬У"/>
    <w:panose1 w:val="020B0503020000020004"/>
    <w:charset w:val="81"/>
    <w:family w:val="swiss"/>
    <w:pitch w:val="variable"/>
    <w:sig w:usb0="9000002F" w:usb1="29D77CFB" w:usb2="00000012" w:usb3="00000000" w:csb0="00080001" w:csb1="00000000"/>
  </w:font>
  <w:font w:name="Calibri">
    <w:panose1 w:val="020F0502020204030204"/>
    <w:charset w:val="A2"/>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D05A6" w14:textId="6CDE6BC4" w:rsidR="00297029" w:rsidRPr="00297029" w:rsidRDefault="00297029" w:rsidP="00297029">
    <w:pPr>
      <w:pStyle w:val="AltBilgi"/>
      <w:ind w:left="720"/>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22356" w14:textId="77777777" w:rsidR="00333994" w:rsidRDefault="00333994" w:rsidP="00EA688C">
      <w:r>
        <w:separator/>
      </w:r>
    </w:p>
  </w:footnote>
  <w:footnote w:type="continuationSeparator" w:id="0">
    <w:p w14:paraId="61D50787" w14:textId="77777777" w:rsidR="00333994" w:rsidRDefault="00333994" w:rsidP="00EA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1523305"/>
      <w:docPartObj>
        <w:docPartGallery w:val="Page Numbers (Top of Page)"/>
        <w:docPartUnique/>
      </w:docPartObj>
    </w:sdtPr>
    <w:sdtEndPr>
      <w:rPr>
        <w:noProof/>
        <w:szCs w:val="24"/>
      </w:rPr>
    </w:sdtEndPr>
    <w:sdtContent>
      <w:p w14:paraId="3B2957EF" w14:textId="30AFB04A" w:rsidR="00EA688C" w:rsidRPr="004C1FA1" w:rsidRDefault="00EA688C">
        <w:pPr>
          <w:pStyle w:val="stBilgi"/>
          <w:jc w:val="center"/>
          <w:rPr>
            <w:szCs w:val="24"/>
          </w:rPr>
        </w:pPr>
        <w:r w:rsidRPr="004C1FA1">
          <w:rPr>
            <w:szCs w:val="24"/>
          </w:rPr>
          <w:fldChar w:fldCharType="begin"/>
        </w:r>
        <w:r w:rsidRPr="004C1FA1">
          <w:rPr>
            <w:szCs w:val="24"/>
          </w:rPr>
          <w:instrText xml:space="preserve"> PAGE   \* MERGEFORMAT </w:instrText>
        </w:r>
        <w:r w:rsidRPr="004C1FA1">
          <w:rPr>
            <w:szCs w:val="24"/>
          </w:rPr>
          <w:fldChar w:fldCharType="separate"/>
        </w:r>
        <w:r w:rsidR="005C0468">
          <w:rPr>
            <w:noProof/>
            <w:szCs w:val="24"/>
          </w:rPr>
          <w:t>- 2 -</w:t>
        </w:r>
        <w:r w:rsidRPr="004C1FA1">
          <w:rPr>
            <w:noProof/>
            <w:szCs w:val="24"/>
          </w:rPr>
          <w:fldChar w:fldCharType="end"/>
        </w:r>
      </w:p>
    </w:sdtContent>
  </w:sdt>
  <w:p w14:paraId="3977BCC1" w14:textId="77777777" w:rsidR="00EA688C" w:rsidRDefault="00EA688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D845D7"/>
    <w:multiLevelType w:val="hybridMultilevel"/>
    <w:tmpl w:val="3122445A"/>
    <w:lvl w:ilvl="0" w:tplc="041F0001">
      <w:start w:val="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3A42BE8"/>
    <w:multiLevelType w:val="hybridMultilevel"/>
    <w:tmpl w:val="D88E7080"/>
    <w:lvl w:ilvl="0" w:tplc="7E888A4A">
      <w:start w:val="1"/>
      <w:numFmt w:val="bullet"/>
      <w:lvlText w:val="-"/>
      <w:lvlJc w:val="left"/>
      <w:pPr>
        <w:ind w:left="1065" w:hanging="360"/>
      </w:pPr>
      <w:rPr>
        <w:rFonts w:ascii="Times New Roman" w:eastAsia="Malgun Gothic" w:hAnsi="Times New Roman" w:cs="Times New Roman" w:hint="default"/>
        <w:strike w:val="0"/>
        <w:sz w:val="22"/>
        <w:u w:val="none"/>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E24"/>
    <w:rsid w:val="00006138"/>
    <w:rsid w:val="00063656"/>
    <w:rsid w:val="000A2F97"/>
    <w:rsid w:val="00213A72"/>
    <w:rsid w:val="0028504F"/>
    <w:rsid w:val="00285E24"/>
    <w:rsid w:val="00297029"/>
    <w:rsid w:val="00333994"/>
    <w:rsid w:val="00341E60"/>
    <w:rsid w:val="00422FEC"/>
    <w:rsid w:val="004563DB"/>
    <w:rsid w:val="00463ECD"/>
    <w:rsid w:val="004B7EFB"/>
    <w:rsid w:val="004C1FA1"/>
    <w:rsid w:val="004E577A"/>
    <w:rsid w:val="004F3B75"/>
    <w:rsid w:val="00506CAD"/>
    <w:rsid w:val="0051395B"/>
    <w:rsid w:val="005C0468"/>
    <w:rsid w:val="005F003B"/>
    <w:rsid w:val="005F4104"/>
    <w:rsid w:val="006A7BD3"/>
    <w:rsid w:val="006B4B37"/>
    <w:rsid w:val="007C70B0"/>
    <w:rsid w:val="007E4BC2"/>
    <w:rsid w:val="00802E4D"/>
    <w:rsid w:val="0082207D"/>
    <w:rsid w:val="0086070D"/>
    <w:rsid w:val="0088678F"/>
    <w:rsid w:val="009148D9"/>
    <w:rsid w:val="00933E0B"/>
    <w:rsid w:val="009916CF"/>
    <w:rsid w:val="00994201"/>
    <w:rsid w:val="00A4503F"/>
    <w:rsid w:val="00A7500E"/>
    <w:rsid w:val="00AA3C21"/>
    <w:rsid w:val="00AB4231"/>
    <w:rsid w:val="00BA2183"/>
    <w:rsid w:val="00BB408B"/>
    <w:rsid w:val="00C40AA3"/>
    <w:rsid w:val="00CA4546"/>
    <w:rsid w:val="00D03C76"/>
    <w:rsid w:val="00D81E21"/>
    <w:rsid w:val="00EA5012"/>
    <w:rsid w:val="00EA688C"/>
    <w:rsid w:val="00F21AE3"/>
    <w:rsid w:val="00FD5217"/>
    <w:rsid w:val="00FE00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BB3138"/>
  <w15:chartTrackingRefBased/>
  <w15:docId w15:val="{D6BC55DE-4301-4659-B4AA-3DE5A1BA5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5E24"/>
    <w:pPr>
      <w:spacing w:after="0" w:line="240" w:lineRule="auto"/>
      <w:jc w:val="both"/>
    </w:pPr>
    <w:rPr>
      <w:rFonts w:ascii="Times New Roman" w:eastAsia="Times New Roman" w:hAnsi="Times New Roman" w:cs="Times New Roman"/>
      <w:sz w:val="24"/>
      <w:szCs w:val="20"/>
      <w:lang w:val="en-GB"/>
    </w:rPr>
  </w:style>
  <w:style w:type="paragraph" w:styleId="Balk8">
    <w:name w:val="heading 8"/>
    <w:basedOn w:val="Normal"/>
    <w:next w:val="Normal"/>
    <w:link w:val="Balk8Char"/>
    <w:qFormat/>
    <w:rsid w:val="0028504F"/>
    <w:pPr>
      <w:keepNext/>
      <w:tabs>
        <w:tab w:val="left" w:pos="720"/>
      </w:tabs>
      <w:jc w:val="center"/>
      <w:outlineLvl w:val="7"/>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285E24"/>
    <w:pPr>
      <w:ind w:left="708"/>
      <w:jc w:val="left"/>
    </w:pPr>
    <w:rPr>
      <w:rFonts w:eastAsia="MS Mincho"/>
      <w:szCs w:val="24"/>
      <w:lang w:val="en-US"/>
    </w:rPr>
  </w:style>
  <w:style w:type="character" w:customStyle="1" w:styleId="Balk8Char">
    <w:name w:val="Başlık 8 Char"/>
    <w:basedOn w:val="VarsaylanParagrafYazTipi"/>
    <w:link w:val="Balk8"/>
    <w:rsid w:val="0028504F"/>
    <w:rPr>
      <w:rFonts w:ascii="Times New Roman" w:eastAsia="Times New Roman" w:hAnsi="Times New Roman" w:cs="Times New Roman"/>
      <w:b/>
      <w:szCs w:val="20"/>
      <w:lang w:val="en-GB"/>
    </w:rPr>
  </w:style>
  <w:style w:type="paragraph" w:styleId="BalonMetni">
    <w:name w:val="Balloon Text"/>
    <w:basedOn w:val="Normal"/>
    <w:link w:val="BalonMetniChar"/>
    <w:uiPriority w:val="99"/>
    <w:semiHidden/>
    <w:unhideWhenUsed/>
    <w:rsid w:val="0028504F"/>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8504F"/>
    <w:rPr>
      <w:rFonts w:ascii="Segoe UI" w:eastAsia="Times New Roman" w:hAnsi="Segoe UI" w:cs="Segoe UI"/>
      <w:sz w:val="18"/>
      <w:szCs w:val="18"/>
      <w:lang w:val="en-GB"/>
    </w:rPr>
  </w:style>
  <w:style w:type="paragraph" w:styleId="stBilgi">
    <w:name w:val="header"/>
    <w:basedOn w:val="Normal"/>
    <w:link w:val="stBilgiChar"/>
    <w:uiPriority w:val="99"/>
    <w:unhideWhenUsed/>
    <w:rsid w:val="00EA688C"/>
    <w:pPr>
      <w:tabs>
        <w:tab w:val="center" w:pos="4513"/>
        <w:tab w:val="right" w:pos="9026"/>
      </w:tabs>
    </w:pPr>
  </w:style>
  <w:style w:type="character" w:customStyle="1" w:styleId="stBilgiChar">
    <w:name w:val="Üst Bilgi Char"/>
    <w:basedOn w:val="VarsaylanParagrafYazTipi"/>
    <w:link w:val="stBilgi"/>
    <w:uiPriority w:val="99"/>
    <w:rsid w:val="00EA688C"/>
    <w:rPr>
      <w:rFonts w:ascii="Times New Roman" w:eastAsia="Times New Roman" w:hAnsi="Times New Roman" w:cs="Times New Roman"/>
      <w:sz w:val="24"/>
      <w:szCs w:val="20"/>
      <w:lang w:val="en-GB"/>
    </w:rPr>
  </w:style>
  <w:style w:type="paragraph" w:styleId="AltBilgi">
    <w:name w:val="footer"/>
    <w:basedOn w:val="Normal"/>
    <w:link w:val="AltBilgiChar"/>
    <w:uiPriority w:val="99"/>
    <w:unhideWhenUsed/>
    <w:rsid w:val="00EA688C"/>
    <w:pPr>
      <w:tabs>
        <w:tab w:val="center" w:pos="4513"/>
        <w:tab w:val="right" w:pos="9026"/>
      </w:tabs>
    </w:pPr>
  </w:style>
  <w:style w:type="character" w:customStyle="1" w:styleId="AltBilgiChar">
    <w:name w:val="Alt Bilgi Char"/>
    <w:basedOn w:val="VarsaylanParagrafYazTipi"/>
    <w:link w:val="AltBilgi"/>
    <w:uiPriority w:val="99"/>
    <w:rsid w:val="00EA688C"/>
    <w:rPr>
      <w:rFonts w:ascii="Times New Roman" w:eastAsia="Times New Roman" w:hAnsi="Times New Roman" w:cs="Times New Roman"/>
      <w:sz w:val="24"/>
      <w:szCs w:val="20"/>
      <w:lang w:val="en-GB"/>
    </w:rPr>
  </w:style>
  <w:style w:type="paragraph" w:styleId="Dzeltme">
    <w:name w:val="Revision"/>
    <w:hidden/>
    <w:uiPriority w:val="99"/>
    <w:semiHidden/>
    <w:rsid w:val="00463ECD"/>
    <w:pPr>
      <w:spacing w:after="0" w:line="240" w:lineRule="auto"/>
    </w:pPr>
    <w:rPr>
      <w:rFonts w:ascii="Times New Roman" w:eastAsia="Times New Roman" w:hAnsi="Times New Roman" w:cs="Times New Roman"/>
      <w:sz w:val="24"/>
      <w:szCs w:val="20"/>
      <w:lang w:val="en-GB"/>
    </w:rPr>
  </w:style>
  <w:style w:type="paragraph" w:styleId="DipnotMetni">
    <w:name w:val="footnote text"/>
    <w:basedOn w:val="Normal"/>
    <w:link w:val="DipnotMetniChar"/>
    <w:uiPriority w:val="99"/>
    <w:semiHidden/>
    <w:unhideWhenUsed/>
    <w:rsid w:val="00297029"/>
    <w:rPr>
      <w:sz w:val="20"/>
    </w:rPr>
  </w:style>
  <w:style w:type="character" w:customStyle="1" w:styleId="DipnotMetniChar">
    <w:name w:val="Dipnot Metni Char"/>
    <w:basedOn w:val="VarsaylanParagrafYazTipi"/>
    <w:link w:val="DipnotMetni"/>
    <w:uiPriority w:val="99"/>
    <w:semiHidden/>
    <w:rsid w:val="00297029"/>
    <w:rPr>
      <w:rFonts w:ascii="Times New Roman" w:eastAsia="Times New Roman" w:hAnsi="Times New Roman" w:cs="Times New Roman"/>
      <w:sz w:val="20"/>
      <w:szCs w:val="20"/>
      <w:lang w:val="en-GB"/>
    </w:rPr>
  </w:style>
  <w:style w:type="character" w:styleId="DipnotBavurusu">
    <w:name w:val="footnote reference"/>
    <w:basedOn w:val="VarsaylanParagrafYazTipi"/>
    <w:uiPriority w:val="99"/>
    <w:semiHidden/>
    <w:unhideWhenUsed/>
    <w:rsid w:val="002970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7B1C4-27B2-49B6-9F91-5D4D1D00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816</Words>
  <Characters>4653</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FNSS Savunma Sistemleri A.S</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Çiğdem KOŞAN</dc:creator>
  <cp:keywords/>
  <dc:description/>
  <cp:lastModifiedBy>İbrahim Aykut ARAZ</cp:lastModifiedBy>
  <cp:revision>31</cp:revision>
  <dcterms:created xsi:type="dcterms:W3CDTF">2022-10-19T18:19:00Z</dcterms:created>
  <dcterms:modified xsi:type="dcterms:W3CDTF">2023-03-13T17:35:00Z</dcterms:modified>
</cp:coreProperties>
</file>